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DC746" w14:textId="003B6FE1" w:rsidR="003813F7" w:rsidRDefault="00650506">
      <w:r w:rsidRPr="00120EEB">
        <w:rPr>
          <w:noProof/>
          <w:lang w:eastAsia="en-GB"/>
        </w:rPr>
        <w:drawing>
          <wp:anchor distT="0" distB="0" distL="114300" distR="114300" simplePos="0" relativeHeight="251661312" behindDoc="1" locked="0" layoutInCell="1" allowOverlap="1" wp14:anchorId="345E462F" wp14:editId="31A44A58">
            <wp:simplePos x="0" y="0"/>
            <wp:positionH relativeFrom="column">
              <wp:posOffset>4457700</wp:posOffset>
            </wp:positionH>
            <wp:positionV relativeFrom="paragraph">
              <wp:posOffset>0</wp:posOffset>
            </wp:positionV>
            <wp:extent cx="1171575" cy="1706880"/>
            <wp:effectExtent l="0" t="0" r="9525" b="7620"/>
            <wp:wrapTight wrapText="bothSides">
              <wp:wrapPolygon edited="0">
                <wp:start x="0" y="0"/>
                <wp:lineTo x="0" y="21455"/>
                <wp:lineTo x="21424" y="21455"/>
                <wp:lineTo x="2142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706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0EEB">
        <w:rPr>
          <w:noProof/>
          <w:lang w:eastAsia="en-GB"/>
        </w:rPr>
        <w:drawing>
          <wp:anchor distT="0" distB="0" distL="114300" distR="114300" simplePos="0" relativeHeight="251659264" behindDoc="1" locked="0" layoutInCell="1" allowOverlap="1" wp14:anchorId="559E8D1A" wp14:editId="77831926">
            <wp:simplePos x="0" y="0"/>
            <wp:positionH relativeFrom="column">
              <wp:posOffset>76200</wp:posOffset>
            </wp:positionH>
            <wp:positionV relativeFrom="paragraph">
              <wp:posOffset>0</wp:posOffset>
            </wp:positionV>
            <wp:extent cx="1682537" cy="1743075"/>
            <wp:effectExtent l="0" t="0" r="0" b="0"/>
            <wp:wrapTight wrapText="bothSides">
              <wp:wrapPolygon edited="0">
                <wp:start x="0" y="0"/>
                <wp:lineTo x="0" y="21246"/>
                <wp:lineTo x="21282" y="21246"/>
                <wp:lineTo x="212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2537"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2688">
        <w:t xml:space="preserve">     </w:t>
      </w:r>
    </w:p>
    <w:p w14:paraId="6C3296CD" w14:textId="3406795C" w:rsidR="00FA2688" w:rsidRDefault="00FA2688"/>
    <w:p w14:paraId="6BD03686" w14:textId="5AE226B0" w:rsidR="00FA2688" w:rsidRDefault="00FA2688"/>
    <w:p w14:paraId="2DC89CDB" w14:textId="024803A7" w:rsidR="00FA2688" w:rsidRDefault="00FA2688"/>
    <w:p w14:paraId="04363FE0" w14:textId="4FDE8E52" w:rsidR="003813F7" w:rsidRDefault="003813F7"/>
    <w:p w14:paraId="2806C3D2" w14:textId="24940C53" w:rsidR="00650506" w:rsidRDefault="00650506"/>
    <w:p w14:paraId="5EA99654" w14:textId="2AF90DFA" w:rsidR="00650506" w:rsidRDefault="00650506"/>
    <w:p w14:paraId="2F99F428" w14:textId="40386F2F" w:rsidR="00650506" w:rsidRDefault="00650506"/>
    <w:p w14:paraId="500E30F2" w14:textId="4B7889B5" w:rsidR="00650506" w:rsidRDefault="00650506"/>
    <w:p w14:paraId="6A47BDC4" w14:textId="5D480050" w:rsidR="00650506" w:rsidRDefault="00650506"/>
    <w:p w14:paraId="2E40DD6C" w14:textId="77777777" w:rsidR="00650506" w:rsidRDefault="00650506"/>
    <w:tbl>
      <w:tblPr>
        <w:tblStyle w:val="TableGrid"/>
        <w:tblW w:w="0" w:type="auto"/>
        <w:tblLook w:val="04A0" w:firstRow="1" w:lastRow="0" w:firstColumn="1" w:lastColumn="0" w:noHBand="0" w:noVBand="1"/>
      </w:tblPr>
      <w:tblGrid>
        <w:gridCol w:w="1531"/>
        <w:gridCol w:w="5971"/>
        <w:gridCol w:w="1514"/>
      </w:tblGrid>
      <w:tr w:rsidR="003813F7" w14:paraId="7C53891A" w14:textId="77777777">
        <w:tc>
          <w:tcPr>
            <w:tcW w:w="1540" w:type="dxa"/>
          </w:tcPr>
          <w:p w14:paraId="303D1E56" w14:textId="77777777" w:rsidR="003813F7" w:rsidRDefault="00FA2688">
            <w:pPr>
              <w:rPr>
                <w:sz w:val="20"/>
                <w:szCs w:val="20"/>
              </w:rPr>
            </w:pPr>
            <w:r>
              <w:rPr>
                <w:sz w:val="20"/>
                <w:szCs w:val="20"/>
              </w:rPr>
              <w:t xml:space="preserve">Date of Issue </w:t>
            </w:r>
          </w:p>
        </w:tc>
        <w:tc>
          <w:tcPr>
            <w:tcW w:w="6161" w:type="dxa"/>
            <w:vMerge w:val="restart"/>
          </w:tcPr>
          <w:p w14:paraId="33C1984B" w14:textId="77777777" w:rsidR="003813F7" w:rsidRDefault="00FA2688" w:rsidP="00FA2688">
            <w:pPr>
              <w:jc w:val="center"/>
              <w:rPr>
                <w:b/>
                <w:i/>
                <w:sz w:val="32"/>
                <w:szCs w:val="32"/>
              </w:rPr>
            </w:pPr>
            <w:r>
              <w:rPr>
                <w:sz w:val="32"/>
                <w:szCs w:val="32"/>
              </w:rPr>
              <w:t>Admissions Policy 2019</w:t>
            </w:r>
          </w:p>
        </w:tc>
        <w:tc>
          <w:tcPr>
            <w:tcW w:w="1541" w:type="dxa"/>
          </w:tcPr>
          <w:p w14:paraId="24FC40ED" w14:textId="77777777" w:rsidR="003813F7" w:rsidRDefault="00FA2688">
            <w:pPr>
              <w:rPr>
                <w:sz w:val="20"/>
                <w:szCs w:val="20"/>
              </w:rPr>
            </w:pPr>
            <w:r>
              <w:rPr>
                <w:sz w:val="20"/>
                <w:szCs w:val="20"/>
              </w:rPr>
              <w:t>Policy Number</w:t>
            </w:r>
          </w:p>
        </w:tc>
      </w:tr>
      <w:tr w:rsidR="003813F7" w14:paraId="08DA8406" w14:textId="77777777">
        <w:tc>
          <w:tcPr>
            <w:tcW w:w="1540" w:type="dxa"/>
          </w:tcPr>
          <w:p w14:paraId="2BBFB5D0" w14:textId="77777777" w:rsidR="003813F7" w:rsidRDefault="00FA2688" w:rsidP="00FA2688">
            <w:r>
              <w:t>March 2018</w:t>
            </w:r>
          </w:p>
          <w:p w14:paraId="74AEC0B4" w14:textId="77777777" w:rsidR="00FA2688" w:rsidRDefault="00FA2688" w:rsidP="00FA2688"/>
        </w:tc>
        <w:tc>
          <w:tcPr>
            <w:tcW w:w="6161" w:type="dxa"/>
            <w:vMerge/>
          </w:tcPr>
          <w:p w14:paraId="6F23B8EB" w14:textId="77777777" w:rsidR="003813F7" w:rsidRDefault="003813F7"/>
        </w:tc>
        <w:tc>
          <w:tcPr>
            <w:tcW w:w="1541" w:type="dxa"/>
          </w:tcPr>
          <w:p w14:paraId="4879EF34" w14:textId="77777777" w:rsidR="003813F7" w:rsidRDefault="00FA2688">
            <w:r>
              <w:t>8</w:t>
            </w:r>
          </w:p>
        </w:tc>
      </w:tr>
      <w:tr w:rsidR="003813F7" w14:paraId="5CC643E1" w14:textId="77777777">
        <w:tc>
          <w:tcPr>
            <w:tcW w:w="1540" w:type="dxa"/>
          </w:tcPr>
          <w:p w14:paraId="42077D65" w14:textId="77777777" w:rsidR="003813F7" w:rsidRDefault="00FA2688">
            <w:pPr>
              <w:rPr>
                <w:sz w:val="20"/>
                <w:szCs w:val="20"/>
              </w:rPr>
            </w:pPr>
            <w:r>
              <w:rPr>
                <w:sz w:val="20"/>
                <w:szCs w:val="20"/>
              </w:rPr>
              <w:t>Review Date</w:t>
            </w:r>
          </w:p>
        </w:tc>
        <w:tc>
          <w:tcPr>
            <w:tcW w:w="6161" w:type="dxa"/>
            <w:vMerge w:val="restart"/>
          </w:tcPr>
          <w:p w14:paraId="346273C5" w14:textId="77777777" w:rsidR="003813F7" w:rsidRDefault="003813F7"/>
        </w:tc>
        <w:tc>
          <w:tcPr>
            <w:tcW w:w="1541" w:type="dxa"/>
          </w:tcPr>
          <w:p w14:paraId="40000B82" w14:textId="77777777" w:rsidR="003813F7" w:rsidRDefault="00FA2688">
            <w:pPr>
              <w:rPr>
                <w:sz w:val="20"/>
                <w:szCs w:val="20"/>
              </w:rPr>
            </w:pPr>
            <w:r>
              <w:rPr>
                <w:sz w:val="20"/>
                <w:szCs w:val="20"/>
              </w:rPr>
              <w:t>Policy Owner</w:t>
            </w:r>
          </w:p>
        </w:tc>
      </w:tr>
      <w:tr w:rsidR="003813F7" w14:paraId="44F9D0F4" w14:textId="77777777">
        <w:tc>
          <w:tcPr>
            <w:tcW w:w="1540" w:type="dxa"/>
          </w:tcPr>
          <w:p w14:paraId="3D26FDC8" w14:textId="45E3C29B" w:rsidR="003813F7" w:rsidRDefault="00CC56DB">
            <w:r>
              <w:t>December 2018</w:t>
            </w:r>
          </w:p>
          <w:p w14:paraId="1BE2C2D7" w14:textId="77777777" w:rsidR="00CC56DB" w:rsidRDefault="00CC56DB"/>
        </w:tc>
        <w:tc>
          <w:tcPr>
            <w:tcW w:w="6161" w:type="dxa"/>
            <w:vMerge/>
            <w:tcBorders>
              <w:bottom w:val="nil"/>
            </w:tcBorders>
          </w:tcPr>
          <w:p w14:paraId="65597C22" w14:textId="77777777" w:rsidR="003813F7" w:rsidRDefault="003813F7"/>
        </w:tc>
        <w:tc>
          <w:tcPr>
            <w:tcW w:w="1541" w:type="dxa"/>
          </w:tcPr>
          <w:p w14:paraId="34FC0FE0" w14:textId="4DAD9EDB" w:rsidR="003813F7" w:rsidRDefault="00CC56DB">
            <w:r>
              <w:t>Trust Board</w:t>
            </w:r>
          </w:p>
        </w:tc>
      </w:tr>
    </w:tbl>
    <w:p w14:paraId="3ED1EC8B" w14:textId="77777777" w:rsidR="003813F7" w:rsidRDefault="003813F7"/>
    <w:p w14:paraId="583B16C9" w14:textId="77777777" w:rsidR="003813F7" w:rsidRDefault="003813F7">
      <w:pPr>
        <w:rPr>
          <w:sz w:val="22"/>
        </w:rPr>
      </w:pPr>
    </w:p>
    <w:p w14:paraId="6DE5F249" w14:textId="77777777" w:rsidR="003813F7" w:rsidRDefault="00FA2688" w:rsidP="00153AF3">
      <w:pPr>
        <w:pStyle w:val="ListParagraph"/>
        <w:numPr>
          <w:ilvl w:val="0"/>
          <w:numId w:val="3"/>
        </w:numPr>
        <w:ind w:left="360"/>
        <w:rPr>
          <w:b/>
          <w:sz w:val="22"/>
          <w:u w:val="single"/>
        </w:rPr>
      </w:pPr>
      <w:r>
        <w:rPr>
          <w:b/>
          <w:sz w:val="22"/>
          <w:u w:val="single"/>
        </w:rPr>
        <w:t>Purpose</w:t>
      </w:r>
    </w:p>
    <w:p w14:paraId="298CCF7C" w14:textId="77777777" w:rsidR="003813F7" w:rsidRDefault="003813F7" w:rsidP="00153AF3">
      <w:pPr>
        <w:ind w:left="360"/>
        <w:rPr>
          <w:sz w:val="22"/>
        </w:rPr>
      </w:pPr>
    </w:p>
    <w:p w14:paraId="1A00905B" w14:textId="1897B6EE" w:rsidR="003813F7" w:rsidRDefault="00FA2688" w:rsidP="00153AF3">
      <w:pPr>
        <w:pStyle w:val="ListParagraph"/>
        <w:numPr>
          <w:ilvl w:val="1"/>
          <w:numId w:val="3"/>
        </w:numPr>
        <w:ind w:left="750"/>
        <w:rPr>
          <w:sz w:val="22"/>
        </w:rPr>
      </w:pPr>
      <w:r>
        <w:rPr>
          <w:sz w:val="22"/>
        </w:rPr>
        <w:t xml:space="preserve">The purpose of the policy is to ensure Bedford Free School </w:t>
      </w:r>
      <w:r w:rsidR="00863BBC">
        <w:rPr>
          <w:sz w:val="22"/>
        </w:rPr>
        <w:t xml:space="preserve">as part of Advantage Schools </w:t>
      </w:r>
      <w:r>
        <w:rPr>
          <w:sz w:val="22"/>
        </w:rPr>
        <w:t>complies with all the relevant provisions of the statutory School Admissions Code, as they apply at any given time to maintained schools and with the law on admissions as it applies to maintained schools.</w:t>
      </w:r>
    </w:p>
    <w:p w14:paraId="22AEB167" w14:textId="77777777" w:rsidR="003813F7" w:rsidRDefault="003813F7" w:rsidP="00153AF3">
      <w:pPr>
        <w:ind w:left="1080"/>
        <w:rPr>
          <w:sz w:val="22"/>
        </w:rPr>
      </w:pPr>
    </w:p>
    <w:p w14:paraId="22D874B1" w14:textId="77777777" w:rsidR="003813F7" w:rsidRDefault="00FA2688" w:rsidP="00153AF3">
      <w:pPr>
        <w:pStyle w:val="ListParagraph"/>
        <w:numPr>
          <w:ilvl w:val="0"/>
          <w:numId w:val="3"/>
        </w:numPr>
        <w:ind w:left="360"/>
        <w:rPr>
          <w:b/>
          <w:sz w:val="22"/>
          <w:u w:val="single"/>
        </w:rPr>
      </w:pPr>
      <w:r>
        <w:rPr>
          <w:b/>
          <w:sz w:val="22"/>
          <w:u w:val="single"/>
        </w:rPr>
        <w:t>Policy</w:t>
      </w:r>
    </w:p>
    <w:p w14:paraId="65016D96" w14:textId="77777777" w:rsidR="003813F7" w:rsidRDefault="003813F7" w:rsidP="00153AF3">
      <w:pPr>
        <w:pStyle w:val="ListParagraph"/>
        <w:ind w:left="360"/>
        <w:rPr>
          <w:sz w:val="22"/>
        </w:rPr>
      </w:pPr>
    </w:p>
    <w:p w14:paraId="02D5F1AE" w14:textId="77777777" w:rsidR="003813F7" w:rsidRDefault="00FA2688" w:rsidP="00153AF3">
      <w:pPr>
        <w:pStyle w:val="ListParagraph"/>
        <w:numPr>
          <w:ilvl w:val="1"/>
          <w:numId w:val="3"/>
        </w:numPr>
        <w:ind w:left="750"/>
        <w:rPr>
          <w:sz w:val="22"/>
        </w:rPr>
      </w:pPr>
      <w:r>
        <w:rPr>
          <w:sz w:val="22"/>
        </w:rPr>
        <w:t>Bedford Free School is a publicly funded, co-educational, independent secondary school.</w:t>
      </w:r>
    </w:p>
    <w:p w14:paraId="64A5600C" w14:textId="77777777" w:rsidR="003813F7" w:rsidRDefault="003813F7" w:rsidP="00153AF3">
      <w:pPr>
        <w:pStyle w:val="ListParagraph"/>
        <w:ind w:left="750"/>
        <w:rPr>
          <w:sz w:val="22"/>
        </w:rPr>
      </w:pPr>
    </w:p>
    <w:p w14:paraId="3762A346" w14:textId="77777777" w:rsidR="003813F7" w:rsidRDefault="00FA2688" w:rsidP="00153AF3">
      <w:pPr>
        <w:pStyle w:val="ListParagraph"/>
        <w:numPr>
          <w:ilvl w:val="1"/>
          <w:numId w:val="3"/>
        </w:numPr>
        <w:ind w:left="750"/>
        <w:rPr>
          <w:sz w:val="22"/>
        </w:rPr>
      </w:pPr>
      <w:r>
        <w:rPr>
          <w:sz w:val="22"/>
        </w:rPr>
        <w:t>For the 2019 intake, applications for entry into Years 7 will be invited. The admission number will be 100 pupils.</w:t>
      </w:r>
    </w:p>
    <w:p w14:paraId="5E1E8906" w14:textId="77777777" w:rsidR="003813F7" w:rsidRDefault="003813F7" w:rsidP="00153AF3">
      <w:pPr>
        <w:rPr>
          <w:sz w:val="22"/>
        </w:rPr>
      </w:pPr>
    </w:p>
    <w:p w14:paraId="547B87CA" w14:textId="77777777" w:rsidR="003813F7" w:rsidRDefault="00FA2688" w:rsidP="00153AF3">
      <w:pPr>
        <w:pStyle w:val="ListParagraph"/>
        <w:numPr>
          <w:ilvl w:val="1"/>
          <w:numId w:val="3"/>
        </w:numPr>
        <w:ind w:left="750"/>
        <w:rPr>
          <w:sz w:val="22"/>
        </w:rPr>
      </w:pPr>
      <w:r>
        <w:rPr>
          <w:sz w:val="22"/>
        </w:rPr>
        <w:t>Bedford Free School welcomes applications from potential pupils of differing abilities.</w:t>
      </w:r>
    </w:p>
    <w:p w14:paraId="22153DB5" w14:textId="77777777" w:rsidR="003813F7" w:rsidRDefault="003813F7" w:rsidP="00153AF3">
      <w:pPr>
        <w:pStyle w:val="ListParagraph"/>
        <w:ind w:left="750"/>
        <w:rPr>
          <w:sz w:val="22"/>
        </w:rPr>
      </w:pPr>
    </w:p>
    <w:p w14:paraId="23ECFCC2" w14:textId="50BB7454" w:rsidR="003813F7" w:rsidRDefault="00FA2688" w:rsidP="00153AF3">
      <w:pPr>
        <w:pStyle w:val="ListParagraph"/>
        <w:numPr>
          <w:ilvl w:val="1"/>
          <w:numId w:val="3"/>
        </w:numPr>
        <w:ind w:left="750"/>
        <w:rPr>
          <w:sz w:val="22"/>
        </w:rPr>
      </w:pPr>
      <w:r>
        <w:rPr>
          <w:sz w:val="22"/>
        </w:rPr>
        <w:t xml:space="preserve">Responsibility for the admission of pupils rests with </w:t>
      </w:r>
      <w:r w:rsidR="00153AF3">
        <w:rPr>
          <w:sz w:val="22"/>
        </w:rPr>
        <w:t>Advantag</w:t>
      </w:r>
      <w:r>
        <w:rPr>
          <w:sz w:val="22"/>
        </w:rPr>
        <w:t>e Schools and the Trust Board.</w:t>
      </w:r>
    </w:p>
    <w:p w14:paraId="55A95433" w14:textId="77777777" w:rsidR="003813F7" w:rsidRDefault="003813F7" w:rsidP="00153AF3">
      <w:pPr>
        <w:rPr>
          <w:sz w:val="22"/>
        </w:rPr>
      </w:pPr>
    </w:p>
    <w:p w14:paraId="5C100B6E" w14:textId="77777777" w:rsidR="003813F7" w:rsidRDefault="00FA2688" w:rsidP="00153AF3">
      <w:pPr>
        <w:pStyle w:val="ListParagraph"/>
        <w:numPr>
          <w:ilvl w:val="1"/>
          <w:numId w:val="3"/>
        </w:numPr>
        <w:ind w:left="750"/>
        <w:rPr>
          <w:sz w:val="22"/>
        </w:rPr>
      </w:pPr>
      <w:r>
        <w:rPr>
          <w:sz w:val="22"/>
        </w:rPr>
        <w:t>All applications for places at the School will be considered in accordance with the arrangements set out below.</w:t>
      </w:r>
    </w:p>
    <w:p w14:paraId="6E93722B" w14:textId="77777777" w:rsidR="003813F7" w:rsidRDefault="003813F7" w:rsidP="00153AF3">
      <w:pPr>
        <w:rPr>
          <w:sz w:val="22"/>
        </w:rPr>
      </w:pPr>
    </w:p>
    <w:p w14:paraId="298FDB73" w14:textId="77777777" w:rsidR="003813F7" w:rsidRDefault="00FA2688" w:rsidP="00153AF3">
      <w:pPr>
        <w:pStyle w:val="ListParagraph"/>
        <w:numPr>
          <w:ilvl w:val="0"/>
          <w:numId w:val="3"/>
        </w:numPr>
        <w:ind w:left="360"/>
        <w:rPr>
          <w:b/>
          <w:sz w:val="22"/>
          <w:u w:val="single"/>
        </w:rPr>
      </w:pPr>
      <w:r>
        <w:rPr>
          <w:b/>
          <w:sz w:val="22"/>
          <w:u w:val="single"/>
        </w:rPr>
        <w:t xml:space="preserve">Admission Arrangements </w:t>
      </w:r>
    </w:p>
    <w:p w14:paraId="0EE2A020" w14:textId="77777777" w:rsidR="003813F7" w:rsidRDefault="003813F7" w:rsidP="00153AF3">
      <w:pPr>
        <w:pStyle w:val="ListParagraph"/>
        <w:ind w:left="360"/>
        <w:rPr>
          <w:sz w:val="22"/>
          <w:u w:val="single"/>
        </w:rPr>
      </w:pPr>
    </w:p>
    <w:p w14:paraId="27259AD5" w14:textId="77777777" w:rsidR="003813F7" w:rsidRDefault="00FA2688" w:rsidP="00153AF3">
      <w:pPr>
        <w:pStyle w:val="ListParagraph"/>
        <w:numPr>
          <w:ilvl w:val="1"/>
          <w:numId w:val="3"/>
        </w:numPr>
        <w:tabs>
          <w:tab w:val="left" w:pos="1134"/>
        </w:tabs>
        <w:ind w:left="750"/>
        <w:rPr>
          <w:sz w:val="22"/>
          <w:u w:val="single"/>
        </w:rPr>
      </w:pPr>
      <w:r>
        <w:rPr>
          <w:sz w:val="22"/>
          <w:u w:val="single"/>
        </w:rPr>
        <w:t>Applications</w:t>
      </w:r>
    </w:p>
    <w:p w14:paraId="68B1A17D" w14:textId="77777777" w:rsidR="003813F7" w:rsidRDefault="003813F7" w:rsidP="00153AF3">
      <w:pPr>
        <w:pStyle w:val="ListParagraph"/>
        <w:tabs>
          <w:tab w:val="left" w:pos="1134"/>
        </w:tabs>
        <w:ind w:left="360"/>
        <w:rPr>
          <w:sz w:val="22"/>
          <w:u w:val="single"/>
        </w:rPr>
      </w:pPr>
    </w:p>
    <w:p w14:paraId="018D1686" w14:textId="77777777" w:rsidR="003813F7" w:rsidRDefault="00FA2688" w:rsidP="00153AF3">
      <w:pPr>
        <w:pStyle w:val="ListParagraph"/>
        <w:numPr>
          <w:ilvl w:val="2"/>
          <w:numId w:val="3"/>
        </w:numPr>
        <w:tabs>
          <w:tab w:val="left" w:pos="1134"/>
        </w:tabs>
        <w:ind w:left="1440"/>
        <w:rPr>
          <w:sz w:val="22"/>
        </w:rPr>
      </w:pPr>
      <w:r>
        <w:rPr>
          <w:color w:val="000000" w:themeColor="text1"/>
          <w:sz w:val="22"/>
        </w:rPr>
        <w:t>All applications for places at Bedford Free School will be made in accordance with the Local Authority’s co-ordinated admission arrangements and will be made on the common application form provided and administered by the Local Authority</w:t>
      </w:r>
      <w:r>
        <w:rPr>
          <w:sz w:val="22"/>
        </w:rPr>
        <w:t>.</w:t>
      </w:r>
    </w:p>
    <w:p w14:paraId="1CA5CB8E" w14:textId="77777777" w:rsidR="003813F7" w:rsidRDefault="003813F7" w:rsidP="00153AF3">
      <w:pPr>
        <w:tabs>
          <w:tab w:val="left" w:pos="1134"/>
        </w:tabs>
        <w:rPr>
          <w:sz w:val="22"/>
        </w:rPr>
      </w:pPr>
    </w:p>
    <w:p w14:paraId="1F7EB4E5" w14:textId="1054BE53" w:rsidR="003813F7" w:rsidRDefault="00FA2688" w:rsidP="00153AF3">
      <w:pPr>
        <w:pStyle w:val="ListParagraph"/>
        <w:numPr>
          <w:ilvl w:val="2"/>
          <w:numId w:val="3"/>
        </w:numPr>
        <w:tabs>
          <w:tab w:val="left" w:pos="1134"/>
        </w:tabs>
        <w:ind w:left="1440"/>
        <w:rPr>
          <w:sz w:val="22"/>
        </w:rPr>
      </w:pPr>
      <w:r>
        <w:rPr>
          <w:sz w:val="22"/>
        </w:rPr>
        <w:t>Offers will be made on Friday 1</w:t>
      </w:r>
      <w:r w:rsidRPr="00153AF3">
        <w:rPr>
          <w:sz w:val="22"/>
          <w:vertAlign w:val="superscript"/>
        </w:rPr>
        <w:t>st</w:t>
      </w:r>
      <w:r>
        <w:rPr>
          <w:sz w:val="22"/>
        </w:rPr>
        <w:t xml:space="preserve"> March 2019</w:t>
      </w:r>
    </w:p>
    <w:p w14:paraId="5AEE7DE8" w14:textId="77777777" w:rsidR="003813F7" w:rsidRDefault="003813F7" w:rsidP="00153AF3">
      <w:pPr>
        <w:pStyle w:val="ListParagraph"/>
        <w:tabs>
          <w:tab w:val="left" w:pos="1134"/>
        </w:tabs>
        <w:ind w:left="1440"/>
        <w:rPr>
          <w:sz w:val="22"/>
        </w:rPr>
      </w:pPr>
    </w:p>
    <w:p w14:paraId="0A612522" w14:textId="77777777" w:rsidR="003813F7" w:rsidRDefault="00FA2688" w:rsidP="00153AF3">
      <w:pPr>
        <w:pStyle w:val="ListParagraph"/>
        <w:numPr>
          <w:ilvl w:val="2"/>
          <w:numId w:val="3"/>
        </w:numPr>
        <w:tabs>
          <w:tab w:val="left" w:pos="1134"/>
        </w:tabs>
        <w:ind w:left="1440"/>
        <w:rPr>
          <w:strike/>
          <w:sz w:val="22"/>
        </w:rPr>
      </w:pPr>
      <w:r>
        <w:rPr>
          <w:sz w:val="22"/>
        </w:rPr>
        <w:lastRenderedPageBreak/>
        <w:t>Applicants to whom places are offered will be required to inform the Local Authority of their decision whether to accept or reject the offer within 2 weeks using the reply slip provided when the offer is made.</w:t>
      </w:r>
    </w:p>
    <w:p w14:paraId="4BDA3E1A" w14:textId="77777777" w:rsidR="003813F7" w:rsidRDefault="003813F7" w:rsidP="00153AF3">
      <w:pPr>
        <w:pStyle w:val="ListParagraph"/>
        <w:ind w:left="360"/>
        <w:rPr>
          <w:strike/>
          <w:sz w:val="22"/>
        </w:rPr>
      </w:pPr>
    </w:p>
    <w:p w14:paraId="0E8D407E" w14:textId="77777777" w:rsidR="003813F7" w:rsidRDefault="003813F7" w:rsidP="00153AF3">
      <w:pPr>
        <w:pStyle w:val="ListParagraph"/>
        <w:ind w:left="360"/>
        <w:rPr>
          <w:sz w:val="22"/>
        </w:rPr>
      </w:pPr>
    </w:p>
    <w:p w14:paraId="5BEFDB78" w14:textId="77777777" w:rsidR="003813F7" w:rsidRDefault="00FA2688" w:rsidP="00153AF3">
      <w:pPr>
        <w:pStyle w:val="ListParagraph"/>
        <w:numPr>
          <w:ilvl w:val="1"/>
          <w:numId w:val="3"/>
        </w:numPr>
        <w:tabs>
          <w:tab w:val="left" w:pos="1134"/>
        </w:tabs>
        <w:ind w:left="750"/>
        <w:rPr>
          <w:sz w:val="22"/>
          <w:u w:val="single"/>
        </w:rPr>
      </w:pPr>
      <w:r>
        <w:rPr>
          <w:sz w:val="22"/>
          <w:u w:val="single"/>
        </w:rPr>
        <w:t>Appeal Procedure</w:t>
      </w:r>
    </w:p>
    <w:p w14:paraId="1BC35F31" w14:textId="77777777" w:rsidR="003813F7" w:rsidRDefault="003813F7" w:rsidP="00153AF3">
      <w:pPr>
        <w:pStyle w:val="ListParagraph"/>
        <w:tabs>
          <w:tab w:val="left" w:pos="1134"/>
        </w:tabs>
        <w:ind w:left="750"/>
        <w:rPr>
          <w:sz w:val="22"/>
        </w:rPr>
      </w:pPr>
    </w:p>
    <w:p w14:paraId="3127910D" w14:textId="77777777" w:rsidR="003813F7" w:rsidRDefault="00FA2688" w:rsidP="00153AF3">
      <w:pPr>
        <w:pStyle w:val="ListParagraph"/>
        <w:numPr>
          <w:ilvl w:val="2"/>
          <w:numId w:val="3"/>
        </w:numPr>
        <w:tabs>
          <w:tab w:val="left" w:pos="1134"/>
        </w:tabs>
        <w:ind w:left="1440"/>
        <w:rPr>
          <w:sz w:val="22"/>
        </w:rPr>
      </w:pPr>
      <w:r>
        <w:rPr>
          <w:sz w:val="22"/>
        </w:rPr>
        <w:t>Parents whose applications for places are unsuccessful will be given an opportunity to appeal against the decision to an Independent Appeal Panel set up in accordance with the statutory provisions in force at the time.</w:t>
      </w:r>
    </w:p>
    <w:p w14:paraId="55F466AE" w14:textId="77777777" w:rsidR="003813F7" w:rsidRDefault="003813F7" w:rsidP="00153AF3">
      <w:pPr>
        <w:pStyle w:val="ListParagraph"/>
        <w:tabs>
          <w:tab w:val="left" w:pos="1134"/>
        </w:tabs>
        <w:ind w:left="1440"/>
        <w:rPr>
          <w:sz w:val="22"/>
        </w:rPr>
      </w:pPr>
    </w:p>
    <w:p w14:paraId="1C13FB94" w14:textId="1E162C67" w:rsidR="003813F7" w:rsidRDefault="00FA2688" w:rsidP="00153AF3">
      <w:pPr>
        <w:pStyle w:val="ListParagraph"/>
        <w:numPr>
          <w:ilvl w:val="2"/>
          <w:numId w:val="3"/>
        </w:numPr>
        <w:tabs>
          <w:tab w:val="left" w:pos="1134"/>
        </w:tabs>
        <w:ind w:left="1440"/>
        <w:rPr>
          <w:sz w:val="22"/>
        </w:rPr>
      </w:pPr>
      <w:r>
        <w:rPr>
          <w:sz w:val="22"/>
        </w:rPr>
        <w:t xml:space="preserve">The Appeal panel will be independent of Advantage Schools. </w:t>
      </w:r>
    </w:p>
    <w:p w14:paraId="45A7127D" w14:textId="77777777" w:rsidR="003813F7" w:rsidRDefault="003813F7" w:rsidP="00153AF3">
      <w:pPr>
        <w:tabs>
          <w:tab w:val="left" w:pos="1134"/>
        </w:tabs>
        <w:rPr>
          <w:sz w:val="22"/>
        </w:rPr>
      </w:pPr>
    </w:p>
    <w:p w14:paraId="357D2851" w14:textId="77777777" w:rsidR="003813F7" w:rsidRDefault="00FA2688" w:rsidP="00153AF3">
      <w:pPr>
        <w:pStyle w:val="ListParagraph"/>
        <w:numPr>
          <w:ilvl w:val="2"/>
          <w:numId w:val="3"/>
        </w:numPr>
        <w:tabs>
          <w:tab w:val="left" w:pos="1134"/>
        </w:tabs>
        <w:ind w:left="1440"/>
        <w:rPr>
          <w:sz w:val="22"/>
        </w:rPr>
      </w:pPr>
      <w:r>
        <w:rPr>
          <w:sz w:val="22"/>
        </w:rPr>
        <w:t>The determination of the Appeal Panel will be binding on all parties.</w:t>
      </w:r>
    </w:p>
    <w:p w14:paraId="1D807C47" w14:textId="77777777" w:rsidR="003813F7" w:rsidRDefault="003813F7" w:rsidP="00153AF3">
      <w:pPr>
        <w:tabs>
          <w:tab w:val="left" w:pos="1134"/>
        </w:tabs>
        <w:rPr>
          <w:sz w:val="22"/>
        </w:rPr>
      </w:pPr>
    </w:p>
    <w:p w14:paraId="652C62E4" w14:textId="77777777" w:rsidR="003813F7" w:rsidRDefault="00FA2688" w:rsidP="00153AF3">
      <w:pPr>
        <w:pStyle w:val="ListParagraph"/>
        <w:numPr>
          <w:ilvl w:val="2"/>
          <w:numId w:val="3"/>
        </w:numPr>
        <w:tabs>
          <w:tab w:val="left" w:pos="1134"/>
        </w:tabs>
        <w:ind w:left="1440"/>
        <w:rPr>
          <w:sz w:val="22"/>
        </w:rPr>
      </w:pPr>
      <w:r>
        <w:rPr>
          <w:sz w:val="22"/>
        </w:rPr>
        <w:t>The School will prepare guidance for parents about how the appeals process will work and provide parents with a named contact who can answer any enquiries parents may have about the process.</w:t>
      </w:r>
    </w:p>
    <w:p w14:paraId="72DAC062" w14:textId="77777777" w:rsidR="003813F7" w:rsidRDefault="003813F7" w:rsidP="00153AF3">
      <w:pPr>
        <w:tabs>
          <w:tab w:val="left" w:pos="1134"/>
        </w:tabs>
        <w:rPr>
          <w:sz w:val="22"/>
        </w:rPr>
      </w:pPr>
    </w:p>
    <w:p w14:paraId="4D135D99" w14:textId="12DC6B40" w:rsidR="003813F7" w:rsidRDefault="00FA2688" w:rsidP="00153AF3">
      <w:pPr>
        <w:pStyle w:val="ListParagraph"/>
        <w:numPr>
          <w:ilvl w:val="2"/>
          <w:numId w:val="3"/>
        </w:numPr>
        <w:tabs>
          <w:tab w:val="left" w:pos="1134"/>
        </w:tabs>
        <w:ind w:left="1440"/>
        <w:rPr>
          <w:sz w:val="22"/>
        </w:rPr>
      </w:pPr>
      <w:r>
        <w:rPr>
          <w:sz w:val="22"/>
        </w:rPr>
        <w:t>Full details of the procedure will be sent to parents with the decision letter on Friday 1</w:t>
      </w:r>
      <w:r w:rsidRPr="00153AF3">
        <w:rPr>
          <w:sz w:val="22"/>
          <w:vertAlign w:val="superscript"/>
        </w:rPr>
        <w:t>st</w:t>
      </w:r>
      <w:r>
        <w:rPr>
          <w:sz w:val="22"/>
        </w:rPr>
        <w:t xml:space="preserve"> March 2019</w:t>
      </w:r>
    </w:p>
    <w:p w14:paraId="7AFA82EE" w14:textId="77777777" w:rsidR="003813F7" w:rsidRDefault="003813F7" w:rsidP="00153AF3">
      <w:pPr>
        <w:pStyle w:val="ListParagraph"/>
        <w:ind w:left="360"/>
        <w:rPr>
          <w:sz w:val="22"/>
        </w:rPr>
      </w:pPr>
    </w:p>
    <w:p w14:paraId="777DE82F" w14:textId="77777777" w:rsidR="003813F7" w:rsidRDefault="00FA2688" w:rsidP="00153AF3">
      <w:pPr>
        <w:pStyle w:val="ListParagraph"/>
        <w:numPr>
          <w:ilvl w:val="2"/>
          <w:numId w:val="3"/>
        </w:numPr>
        <w:tabs>
          <w:tab w:val="left" w:pos="1134"/>
        </w:tabs>
        <w:ind w:left="1440"/>
        <w:rPr>
          <w:sz w:val="22"/>
        </w:rPr>
      </w:pPr>
      <w:r>
        <w:rPr>
          <w:sz w:val="22"/>
        </w:rPr>
        <w:t>In addition to the right to appeal, unsuccessful applicants will be placed on the reserve list. The order of the reserve list will be determined in accordance with the over-subscription criteria.</w:t>
      </w:r>
    </w:p>
    <w:p w14:paraId="34413981" w14:textId="77777777" w:rsidR="003813F7" w:rsidRDefault="003813F7" w:rsidP="00153AF3">
      <w:pPr>
        <w:pStyle w:val="ListParagraph"/>
        <w:ind w:left="360"/>
        <w:rPr>
          <w:sz w:val="22"/>
        </w:rPr>
      </w:pPr>
    </w:p>
    <w:p w14:paraId="4547C907" w14:textId="2D0B32DE" w:rsidR="003813F7" w:rsidRDefault="00FA2688" w:rsidP="00153AF3">
      <w:pPr>
        <w:pStyle w:val="ListParagraph"/>
        <w:numPr>
          <w:ilvl w:val="2"/>
          <w:numId w:val="3"/>
        </w:numPr>
        <w:tabs>
          <w:tab w:val="left" w:pos="1134"/>
        </w:tabs>
        <w:ind w:left="1440"/>
        <w:rPr>
          <w:strike/>
          <w:sz w:val="22"/>
        </w:rPr>
      </w:pPr>
      <w:r>
        <w:rPr>
          <w:sz w:val="22"/>
        </w:rPr>
        <w:t>The reserve list will be maintained until the end of the autumn term 2019</w:t>
      </w:r>
    </w:p>
    <w:p w14:paraId="6DF7F01A" w14:textId="77777777" w:rsidR="003813F7" w:rsidRDefault="003813F7" w:rsidP="00153AF3">
      <w:pPr>
        <w:pStyle w:val="ListParagraph"/>
        <w:ind w:left="360"/>
        <w:rPr>
          <w:sz w:val="22"/>
        </w:rPr>
      </w:pPr>
    </w:p>
    <w:p w14:paraId="5BC2F820" w14:textId="1121D892" w:rsidR="003813F7" w:rsidRDefault="00FA2688" w:rsidP="00153AF3">
      <w:pPr>
        <w:pStyle w:val="ListParagraph"/>
        <w:numPr>
          <w:ilvl w:val="2"/>
          <w:numId w:val="3"/>
        </w:numPr>
        <w:tabs>
          <w:tab w:val="left" w:pos="1134"/>
        </w:tabs>
        <w:ind w:left="1440"/>
        <w:rPr>
          <w:sz w:val="22"/>
        </w:rPr>
      </w:pPr>
      <w:r>
        <w:rPr>
          <w:sz w:val="22"/>
        </w:rPr>
        <w:t xml:space="preserve">Vacancies arising between  </w:t>
      </w:r>
      <w:r w:rsidR="00CC56DB">
        <w:rPr>
          <w:sz w:val="22"/>
        </w:rPr>
        <w:t>1</w:t>
      </w:r>
      <w:r w:rsidR="00CC56DB" w:rsidRPr="00153AF3">
        <w:rPr>
          <w:sz w:val="22"/>
          <w:vertAlign w:val="superscript"/>
        </w:rPr>
        <w:t>st</w:t>
      </w:r>
      <w:r w:rsidR="00CC56DB">
        <w:rPr>
          <w:sz w:val="22"/>
        </w:rPr>
        <w:t xml:space="preserve"> March 2019 </w:t>
      </w:r>
      <w:r>
        <w:rPr>
          <w:sz w:val="22"/>
        </w:rPr>
        <w:t xml:space="preserve"> and 31</w:t>
      </w:r>
      <w:r>
        <w:rPr>
          <w:sz w:val="22"/>
          <w:vertAlign w:val="superscript"/>
        </w:rPr>
        <w:t>st</w:t>
      </w:r>
      <w:r>
        <w:rPr>
          <w:sz w:val="22"/>
        </w:rPr>
        <w:t xml:space="preserve"> August </w:t>
      </w:r>
      <w:r w:rsidR="00CC56DB">
        <w:rPr>
          <w:sz w:val="22"/>
        </w:rPr>
        <w:t xml:space="preserve">2019 </w:t>
      </w:r>
      <w:r>
        <w:rPr>
          <w:sz w:val="22"/>
        </w:rPr>
        <w:t>will in the first instance be offered to applicants on the reserve list</w:t>
      </w:r>
    </w:p>
    <w:p w14:paraId="61B5C601" w14:textId="77777777" w:rsidR="003813F7" w:rsidRDefault="003813F7" w:rsidP="00153AF3">
      <w:pPr>
        <w:pStyle w:val="ListParagraph"/>
        <w:ind w:left="360"/>
        <w:rPr>
          <w:sz w:val="22"/>
        </w:rPr>
      </w:pPr>
    </w:p>
    <w:p w14:paraId="157A0129" w14:textId="5A7E10C9" w:rsidR="003813F7" w:rsidRDefault="00FA2688" w:rsidP="00153AF3">
      <w:pPr>
        <w:pStyle w:val="ListParagraph"/>
        <w:numPr>
          <w:ilvl w:val="2"/>
          <w:numId w:val="3"/>
        </w:numPr>
        <w:tabs>
          <w:tab w:val="left" w:pos="1134"/>
        </w:tabs>
        <w:ind w:left="1440"/>
        <w:rPr>
          <w:sz w:val="22"/>
        </w:rPr>
      </w:pPr>
      <w:r>
        <w:rPr>
          <w:sz w:val="22"/>
        </w:rPr>
        <w:t xml:space="preserve">On 1st September </w:t>
      </w:r>
      <w:r w:rsidR="00CC56DB">
        <w:rPr>
          <w:sz w:val="22"/>
        </w:rPr>
        <w:t>2019</w:t>
      </w:r>
      <w:r>
        <w:rPr>
          <w:sz w:val="22"/>
        </w:rPr>
        <w:t xml:space="preserve"> applications on the Reserve List will be placed on the Waiting List.</w:t>
      </w:r>
    </w:p>
    <w:p w14:paraId="048B51D9" w14:textId="77777777" w:rsidR="003813F7" w:rsidRDefault="003813F7" w:rsidP="00153AF3">
      <w:pPr>
        <w:pStyle w:val="ListParagraph"/>
        <w:ind w:left="360"/>
        <w:rPr>
          <w:sz w:val="22"/>
        </w:rPr>
      </w:pPr>
    </w:p>
    <w:p w14:paraId="6FCF9E0A" w14:textId="77777777" w:rsidR="003813F7" w:rsidRDefault="00FA2688" w:rsidP="00153AF3">
      <w:pPr>
        <w:pStyle w:val="ListParagraph"/>
        <w:numPr>
          <w:ilvl w:val="1"/>
          <w:numId w:val="3"/>
        </w:numPr>
        <w:tabs>
          <w:tab w:val="left" w:pos="1134"/>
        </w:tabs>
        <w:ind w:left="750"/>
        <w:rPr>
          <w:sz w:val="22"/>
          <w:u w:val="single"/>
        </w:rPr>
      </w:pPr>
      <w:r>
        <w:rPr>
          <w:sz w:val="22"/>
          <w:u w:val="single"/>
        </w:rPr>
        <w:t>Over-subscription Criteria</w:t>
      </w:r>
    </w:p>
    <w:p w14:paraId="0AEEC5EB" w14:textId="77777777" w:rsidR="003813F7" w:rsidRDefault="003813F7" w:rsidP="00153AF3">
      <w:pPr>
        <w:pStyle w:val="ListParagraph"/>
        <w:tabs>
          <w:tab w:val="left" w:pos="1134"/>
        </w:tabs>
        <w:ind w:left="750"/>
        <w:rPr>
          <w:sz w:val="22"/>
        </w:rPr>
      </w:pPr>
    </w:p>
    <w:p w14:paraId="052B8B96" w14:textId="77777777" w:rsidR="003813F7" w:rsidRDefault="00FA2688" w:rsidP="00153AF3">
      <w:pPr>
        <w:pStyle w:val="ListParagraph"/>
        <w:numPr>
          <w:ilvl w:val="2"/>
          <w:numId w:val="3"/>
        </w:numPr>
        <w:tabs>
          <w:tab w:val="left" w:pos="1134"/>
        </w:tabs>
        <w:ind w:left="1440"/>
        <w:rPr>
          <w:sz w:val="22"/>
        </w:rPr>
      </w:pPr>
      <w:r>
        <w:rPr>
          <w:sz w:val="22"/>
        </w:rPr>
        <w:t>Where numbers of applications for each year group are less than the number of published year group places, all applications for that year group will be accepted.</w:t>
      </w:r>
    </w:p>
    <w:p w14:paraId="7296AA58" w14:textId="77777777" w:rsidR="003813F7" w:rsidRDefault="003813F7" w:rsidP="00153AF3">
      <w:pPr>
        <w:pStyle w:val="ListParagraph"/>
        <w:tabs>
          <w:tab w:val="left" w:pos="1134"/>
        </w:tabs>
        <w:ind w:left="1440"/>
        <w:rPr>
          <w:sz w:val="22"/>
        </w:rPr>
      </w:pPr>
    </w:p>
    <w:p w14:paraId="1911DC4B" w14:textId="77777777" w:rsidR="003813F7" w:rsidRDefault="00FA2688" w:rsidP="00153AF3">
      <w:pPr>
        <w:pStyle w:val="ListParagraph"/>
        <w:numPr>
          <w:ilvl w:val="2"/>
          <w:numId w:val="3"/>
        </w:numPr>
        <w:tabs>
          <w:tab w:val="left" w:pos="1134"/>
        </w:tabs>
        <w:ind w:left="1440"/>
        <w:rPr>
          <w:sz w:val="22"/>
        </w:rPr>
      </w:pPr>
      <w:r>
        <w:rPr>
          <w:sz w:val="22"/>
        </w:rPr>
        <w:t>Where numbers of applications for any year group exceed the number of published year group places, after the admission of pupils with a statement of SEN naming the school, applications will be considered in the following order of priority:</w:t>
      </w:r>
    </w:p>
    <w:p w14:paraId="5D3CF97E" w14:textId="77777777" w:rsidR="003813F7" w:rsidRDefault="00FA2688" w:rsidP="00153AF3">
      <w:pPr>
        <w:pStyle w:val="ListParagraph"/>
        <w:numPr>
          <w:ilvl w:val="0"/>
          <w:numId w:val="11"/>
        </w:numPr>
        <w:tabs>
          <w:tab w:val="left" w:pos="1134"/>
        </w:tabs>
        <w:ind w:left="2160"/>
        <w:rPr>
          <w:sz w:val="22"/>
        </w:rPr>
      </w:pPr>
      <w:r>
        <w:rPr>
          <w:sz w:val="22"/>
        </w:rPr>
        <w:t>All ‘looked after’ children or previously ‘looked after’ children</w:t>
      </w:r>
    </w:p>
    <w:p w14:paraId="073C4539" w14:textId="77777777" w:rsidR="003813F7" w:rsidRDefault="00FA2688" w:rsidP="00153AF3">
      <w:pPr>
        <w:pStyle w:val="ListParagraph"/>
        <w:numPr>
          <w:ilvl w:val="0"/>
          <w:numId w:val="11"/>
        </w:numPr>
        <w:tabs>
          <w:tab w:val="left" w:pos="1134"/>
        </w:tabs>
        <w:ind w:left="2160"/>
        <w:rPr>
          <w:sz w:val="22"/>
        </w:rPr>
      </w:pPr>
      <w:r>
        <w:rPr>
          <w:sz w:val="22"/>
        </w:rPr>
        <w:t>Pupils with exceptional medical or social need</w:t>
      </w:r>
    </w:p>
    <w:p w14:paraId="2E384525" w14:textId="77777777" w:rsidR="003813F7" w:rsidRDefault="00FA2688" w:rsidP="00153AF3">
      <w:pPr>
        <w:pStyle w:val="ListParagraph"/>
        <w:numPr>
          <w:ilvl w:val="0"/>
          <w:numId w:val="11"/>
        </w:numPr>
        <w:tabs>
          <w:tab w:val="left" w:pos="1134"/>
        </w:tabs>
        <w:ind w:left="2160"/>
        <w:rPr>
          <w:sz w:val="22"/>
        </w:rPr>
      </w:pPr>
      <w:r>
        <w:rPr>
          <w:sz w:val="22"/>
        </w:rPr>
        <w:t>Children who have siblings in the School at the time they are admitted to the School</w:t>
      </w:r>
    </w:p>
    <w:p w14:paraId="1A021144" w14:textId="0EFE77AE" w:rsidR="00153AF3" w:rsidRDefault="00153AF3" w:rsidP="00153AF3">
      <w:pPr>
        <w:pStyle w:val="Default"/>
        <w:numPr>
          <w:ilvl w:val="0"/>
          <w:numId w:val="11"/>
        </w:numPr>
        <w:ind w:left="2160"/>
        <w:rPr>
          <w:sz w:val="23"/>
          <w:szCs w:val="23"/>
        </w:rPr>
      </w:pPr>
      <w:r>
        <w:rPr>
          <w:sz w:val="23"/>
          <w:szCs w:val="23"/>
        </w:rPr>
        <w:t xml:space="preserve">Children of staff employed at any member school of Advantage Schools multi academy Trust in either or both of the following circumstances: </w:t>
      </w:r>
    </w:p>
    <w:p w14:paraId="5C5D2DA6" w14:textId="1DB9EA61" w:rsidR="00153AF3" w:rsidRDefault="00153AF3" w:rsidP="00153AF3">
      <w:pPr>
        <w:pStyle w:val="Default"/>
        <w:spacing w:after="30"/>
        <w:ind w:left="2520"/>
        <w:rPr>
          <w:sz w:val="23"/>
          <w:szCs w:val="23"/>
        </w:rPr>
      </w:pPr>
      <w:r>
        <w:rPr>
          <w:sz w:val="23"/>
          <w:szCs w:val="23"/>
        </w:rPr>
        <w:t xml:space="preserve">a) where the member of staff has been employed by </w:t>
      </w:r>
      <w:r>
        <w:rPr>
          <w:sz w:val="23"/>
          <w:szCs w:val="23"/>
        </w:rPr>
        <w:t>Advantage Schools</w:t>
      </w:r>
      <w:r>
        <w:rPr>
          <w:sz w:val="23"/>
          <w:szCs w:val="23"/>
        </w:rPr>
        <w:t xml:space="preserve"> for two or more years at the time at which the application for admission to the school is made, and/or </w:t>
      </w:r>
    </w:p>
    <w:p w14:paraId="7DAD323C" w14:textId="77777777" w:rsidR="00153AF3" w:rsidRDefault="00153AF3" w:rsidP="00153AF3">
      <w:pPr>
        <w:pStyle w:val="Default"/>
        <w:ind w:left="2520"/>
        <w:rPr>
          <w:sz w:val="23"/>
          <w:szCs w:val="23"/>
        </w:rPr>
      </w:pPr>
      <w:r>
        <w:rPr>
          <w:sz w:val="23"/>
          <w:szCs w:val="23"/>
        </w:rPr>
        <w:t xml:space="preserve">b) the member of staff is recruited to fill a vacant post for which there is a demonstrable skill shortage. </w:t>
      </w:r>
    </w:p>
    <w:p w14:paraId="715821C5" w14:textId="77777777" w:rsidR="003813F7" w:rsidRDefault="00FA2688" w:rsidP="00153AF3">
      <w:pPr>
        <w:pStyle w:val="ListParagraph"/>
        <w:numPr>
          <w:ilvl w:val="0"/>
          <w:numId w:val="11"/>
        </w:numPr>
        <w:tabs>
          <w:tab w:val="left" w:pos="1134"/>
        </w:tabs>
        <w:ind w:left="2160"/>
        <w:rPr>
          <w:sz w:val="22"/>
        </w:rPr>
      </w:pPr>
      <w:r>
        <w:rPr>
          <w:sz w:val="22"/>
        </w:rPr>
        <w:t>Any other children</w:t>
      </w:r>
    </w:p>
    <w:p w14:paraId="5D1481DE" w14:textId="77777777" w:rsidR="003813F7" w:rsidRDefault="003813F7" w:rsidP="00153AF3">
      <w:pPr>
        <w:tabs>
          <w:tab w:val="left" w:pos="1134"/>
        </w:tabs>
        <w:rPr>
          <w:sz w:val="22"/>
        </w:rPr>
      </w:pPr>
    </w:p>
    <w:p w14:paraId="76C712DD" w14:textId="77777777" w:rsidR="003813F7" w:rsidRDefault="00FA2688" w:rsidP="00153AF3">
      <w:pPr>
        <w:pStyle w:val="ListParagraph"/>
        <w:numPr>
          <w:ilvl w:val="2"/>
          <w:numId w:val="3"/>
        </w:numPr>
        <w:tabs>
          <w:tab w:val="left" w:pos="1134"/>
        </w:tabs>
        <w:ind w:left="1440"/>
        <w:rPr>
          <w:sz w:val="22"/>
        </w:rPr>
      </w:pPr>
      <w:r>
        <w:rPr>
          <w:sz w:val="22"/>
        </w:rPr>
        <w:t>Within each of the over-subscription categories, priority will be given to those who live nearest the School, as measured by the straight line distance.</w:t>
      </w:r>
    </w:p>
    <w:p w14:paraId="4E2B93BB" w14:textId="77777777" w:rsidR="003813F7" w:rsidRDefault="003813F7" w:rsidP="00153AF3">
      <w:pPr>
        <w:pStyle w:val="ListParagraph"/>
        <w:tabs>
          <w:tab w:val="left" w:pos="1134"/>
        </w:tabs>
        <w:ind w:left="1440"/>
        <w:rPr>
          <w:sz w:val="22"/>
        </w:rPr>
      </w:pPr>
    </w:p>
    <w:p w14:paraId="78CF590D" w14:textId="77777777" w:rsidR="003813F7" w:rsidRDefault="00FA2688" w:rsidP="00153AF3">
      <w:pPr>
        <w:pStyle w:val="ListParagraph"/>
        <w:numPr>
          <w:ilvl w:val="2"/>
          <w:numId w:val="3"/>
        </w:numPr>
        <w:tabs>
          <w:tab w:val="left" w:pos="1134"/>
        </w:tabs>
        <w:ind w:left="1440"/>
        <w:rPr>
          <w:sz w:val="22"/>
        </w:rPr>
      </w:pPr>
      <w:r>
        <w:rPr>
          <w:sz w:val="22"/>
        </w:rPr>
        <w:t>The distance will be measured from the address point of the pupil’s home to the front door of the School regardless of distance of travel.</w:t>
      </w:r>
    </w:p>
    <w:p w14:paraId="45984C0C" w14:textId="77777777" w:rsidR="003813F7" w:rsidRDefault="003813F7" w:rsidP="00153AF3">
      <w:pPr>
        <w:tabs>
          <w:tab w:val="left" w:pos="1134"/>
        </w:tabs>
        <w:rPr>
          <w:sz w:val="22"/>
        </w:rPr>
      </w:pPr>
    </w:p>
    <w:p w14:paraId="7EAA39CE" w14:textId="77777777" w:rsidR="003813F7" w:rsidRDefault="00FA2688" w:rsidP="00153AF3">
      <w:pPr>
        <w:pStyle w:val="ListParagraph"/>
        <w:numPr>
          <w:ilvl w:val="2"/>
          <w:numId w:val="3"/>
        </w:numPr>
        <w:tabs>
          <w:tab w:val="left" w:pos="1134"/>
        </w:tabs>
        <w:ind w:left="1440"/>
        <w:rPr>
          <w:sz w:val="22"/>
        </w:rPr>
      </w:pPr>
      <w:r>
        <w:rPr>
          <w:sz w:val="22"/>
        </w:rPr>
        <w:t>Where a pupil lives for part of each week at different addresses, the home address shall be that address at which the pupil spends the majority of the school week.</w:t>
      </w:r>
    </w:p>
    <w:p w14:paraId="63787EAF" w14:textId="77777777" w:rsidR="003813F7" w:rsidRDefault="003813F7" w:rsidP="00153AF3">
      <w:pPr>
        <w:tabs>
          <w:tab w:val="left" w:pos="1134"/>
        </w:tabs>
        <w:rPr>
          <w:sz w:val="22"/>
        </w:rPr>
      </w:pPr>
    </w:p>
    <w:p w14:paraId="20A0DA51" w14:textId="77777777" w:rsidR="003813F7" w:rsidRDefault="00FA2688" w:rsidP="00153AF3">
      <w:pPr>
        <w:pStyle w:val="ListParagraph"/>
        <w:numPr>
          <w:ilvl w:val="2"/>
          <w:numId w:val="3"/>
        </w:numPr>
        <w:tabs>
          <w:tab w:val="left" w:pos="1134"/>
        </w:tabs>
        <w:ind w:left="1440"/>
        <w:rPr>
          <w:sz w:val="22"/>
        </w:rPr>
      </w:pPr>
      <w:r>
        <w:rPr>
          <w:sz w:val="22"/>
        </w:rPr>
        <w:t>‘Sibling’ is a brother or sister, half brother or sister, adopted brother or sister, step brother or sister or the child of the parent/carer’s partner and in every case the child should be living at the same address.</w:t>
      </w:r>
    </w:p>
    <w:p w14:paraId="55E407A0" w14:textId="77777777" w:rsidR="003813F7" w:rsidRDefault="003813F7" w:rsidP="00153AF3">
      <w:pPr>
        <w:pStyle w:val="ListParagraph"/>
        <w:tabs>
          <w:tab w:val="left" w:pos="1134"/>
        </w:tabs>
        <w:ind w:left="1440"/>
        <w:rPr>
          <w:sz w:val="22"/>
        </w:rPr>
      </w:pPr>
    </w:p>
    <w:p w14:paraId="280579CA" w14:textId="77777777" w:rsidR="003813F7" w:rsidRDefault="00FA2688" w:rsidP="00153AF3">
      <w:pPr>
        <w:pStyle w:val="ListParagraph"/>
        <w:numPr>
          <w:ilvl w:val="2"/>
          <w:numId w:val="3"/>
        </w:numPr>
        <w:tabs>
          <w:tab w:val="left" w:pos="1134"/>
        </w:tabs>
        <w:ind w:left="1440"/>
        <w:rPr>
          <w:sz w:val="22"/>
        </w:rPr>
      </w:pPr>
      <w:r>
        <w:rPr>
          <w:sz w:val="22"/>
        </w:rPr>
        <w:t>The ‘sibling’ must be in the school at the time of application and be likely to remain in the school at the proposed date of admission.</w:t>
      </w:r>
    </w:p>
    <w:p w14:paraId="751E0D1A" w14:textId="77777777" w:rsidR="003813F7" w:rsidRDefault="003813F7" w:rsidP="00153AF3">
      <w:pPr>
        <w:pStyle w:val="ListParagraph"/>
        <w:ind w:left="360"/>
        <w:rPr>
          <w:sz w:val="22"/>
        </w:rPr>
      </w:pPr>
    </w:p>
    <w:p w14:paraId="1CE98CAB" w14:textId="77777777" w:rsidR="003813F7" w:rsidRDefault="00FA2688" w:rsidP="00153AF3">
      <w:pPr>
        <w:pStyle w:val="ListParagraph"/>
        <w:numPr>
          <w:ilvl w:val="2"/>
          <w:numId w:val="3"/>
        </w:numPr>
        <w:tabs>
          <w:tab w:val="left" w:pos="1134"/>
        </w:tabs>
        <w:ind w:left="1440"/>
        <w:rPr>
          <w:sz w:val="22"/>
        </w:rPr>
      </w:pPr>
      <w:r>
        <w:rPr>
          <w:sz w:val="22"/>
        </w:rPr>
        <w:t>Where applications are received from twins, triplets or same-year siblings the following procedure will be followed: if one child is selected for a place within a year group, the twin/triplet/same year sibling will be ranked immediately below Children with exceptional medical or social need.</w:t>
      </w:r>
    </w:p>
    <w:p w14:paraId="46C63717" w14:textId="77777777" w:rsidR="003813F7" w:rsidRDefault="003813F7" w:rsidP="00153AF3">
      <w:pPr>
        <w:pStyle w:val="ListParagraph"/>
        <w:ind w:left="360"/>
        <w:rPr>
          <w:sz w:val="22"/>
        </w:rPr>
      </w:pPr>
    </w:p>
    <w:p w14:paraId="3D3C4552" w14:textId="77777777" w:rsidR="003813F7" w:rsidRDefault="00FA2688" w:rsidP="00153AF3">
      <w:pPr>
        <w:pStyle w:val="ListParagraph"/>
        <w:numPr>
          <w:ilvl w:val="2"/>
          <w:numId w:val="3"/>
        </w:numPr>
        <w:tabs>
          <w:tab w:val="left" w:pos="1134"/>
        </w:tabs>
        <w:ind w:left="1440"/>
        <w:rPr>
          <w:sz w:val="22"/>
        </w:rPr>
      </w:pPr>
      <w:r>
        <w:rPr>
          <w:sz w:val="22"/>
        </w:rPr>
        <w:t>In a similar fashion, where there are applications from siblings for places in different year groups, if one child is selected for a place in one year group, then their sibling(s) will be ranked immediately below Children with exceptional medical or social need in the other year group.</w:t>
      </w:r>
    </w:p>
    <w:p w14:paraId="4C3C3E12" w14:textId="77777777" w:rsidR="003813F7" w:rsidRDefault="003813F7" w:rsidP="00153AF3">
      <w:pPr>
        <w:pStyle w:val="ListParagraph"/>
        <w:ind w:left="360"/>
        <w:rPr>
          <w:sz w:val="22"/>
        </w:rPr>
      </w:pPr>
    </w:p>
    <w:p w14:paraId="3E2605DE" w14:textId="77777777" w:rsidR="003813F7" w:rsidRDefault="00FA2688" w:rsidP="00153AF3">
      <w:pPr>
        <w:pStyle w:val="ListParagraph"/>
        <w:numPr>
          <w:ilvl w:val="2"/>
          <w:numId w:val="3"/>
        </w:numPr>
        <w:tabs>
          <w:tab w:val="left" w:pos="1134"/>
        </w:tabs>
        <w:ind w:left="1440"/>
      </w:pPr>
      <w:r>
        <w:rPr>
          <w:sz w:val="22"/>
          <w:szCs w:val="22"/>
        </w:rPr>
        <w:t>A ‘looked after’ child is a child who is (a) in the care of the local authority, or (b) being provided with accommodation by a local authority in the exercise of their social services functions (see Section 22(1) of the Children Act 1989).</w:t>
      </w:r>
    </w:p>
    <w:p w14:paraId="53BBDA82" w14:textId="77777777" w:rsidR="003813F7" w:rsidRDefault="003813F7" w:rsidP="00153AF3">
      <w:pPr>
        <w:pStyle w:val="ListParagraph"/>
        <w:ind w:left="360"/>
      </w:pPr>
    </w:p>
    <w:p w14:paraId="68BA844B" w14:textId="77777777" w:rsidR="003813F7" w:rsidRDefault="00FA2688" w:rsidP="00153AF3">
      <w:pPr>
        <w:pStyle w:val="ListParagraph"/>
        <w:numPr>
          <w:ilvl w:val="2"/>
          <w:numId w:val="3"/>
        </w:numPr>
        <w:tabs>
          <w:tab w:val="left" w:pos="1134"/>
        </w:tabs>
        <w:ind w:left="1440"/>
      </w:pPr>
      <w:r>
        <w:rPr>
          <w:sz w:val="22"/>
          <w:szCs w:val="22"/>
        </w:rPr>
        <w:t>A previously ‘looked after’ child is one who immediately after being ‘looked after’ became subject to an adoption, residence, or special guardianship order. An ‘adoption order’ is an order under section 46 of the Adoption and Children Act 2002. A ‘residence order’ is an order settling the arrangements to be made as to the person with whom the child is to live under section 8 of the Children Act 1989. Section 14A of the Children Act 1989 defines a ‘special guardianship order’ as an order appointing one or more individuals to be a child’s special guardian (or special guardians).</w:t>
      </w:r>
    </w:p>
    <w:p w14:paraId="56720DA2" w14:textId="77777777" w:rsidR="003813F7" w:rsidRDefault="003813F7" w:rsidP="00153AF3">
      <w:pPr>
        <w:pStyle w:val="ListParagraph"/>
        <w:ind w:left="360"/>
        <w:rPr>
          <w:sz w:val="22"/>
        </w:rPr>
      </w:pPr>
    </w:p>
    <w:p w14:paraId="7081D844" w14:textId="77777777" w:rsidR="003813F7" w:rsidRDefault="00FA2688" w:rsidP="00153AF3">
      <w:pPr>
        <w:pStyle w:val="ListParagraph"/>
        <w:numPr>
          <w:ilvl w:val="2"/>
          <w:numId w:val="3"/>
        </w:numPr>
        <w:tabs>
          <w:tab w:val="left" w:pos="1134"/>
        </w:tabs>
        <w:ind w:left="1440"/>
        <w:rPr>
          <w:sz w:val="22"/>
        </w:rPr>
      </w:pPr>
      <w:r>
        <w:rPr>
          <w:sz w:val="22"/>
        </w:rPr>
        <w:t>Pupils with exceptional medical or social needs must be supported by evidence in the form of a written statement by a professionally involved third party, such as a doctor or social worker. The evidence should detail the special circumstances and explain why these needs can realistically only be met by Bedford Free School.</w:t>
      </w:r>
    </w:p>
    <w:p w14:paraId="40528F6E" w14:textId="77777777" w:rsidR="003813F7" w:rsidRDefault="003813F7" w:rsidP="00153AF3">
      <w:pPr>
        <w:tabs>
          <w:tab w:val="left" w:pos="1134"/>
        </w:tabs>
        <w:rPr>
          <w:sz w:val="22"/>
        </w:rPr>
      </w:pPr>
    </w:p>
    <w:p w14:paraId="3A554A00" w14:textId="77777777" w:rsidR="003813F7" w:rsidRDefault="003813F7" w:rsidP="00153AF3">
      <w:pPr>
        <w:tabs>
          <w:tab w:val="left" w:pos="1134"/>
        </w:tabs>
        <w:rPr>
          <w:sz w:val="22"/>
        </w:rPr>
      </w:pPr>
    </w:p>
    <w:p w14:paraId="7504B013" w14:textId="77777777" w:rsidR="003813F7" w:rsidRDefault="00FA2688" w:rsidP="00153AF3">
      <w:pPr>
        <w:pStyle w:val="ListParagraph"/>
        <w:numPr>
          <w:ilvl w:val="1"/>
          <w:numId w:val="3"/>
        </w:numPr>
        <w:tabs>
          <w:tab w:val="left" w:pos="1134"/>
        </w:tabs>
        <w:ind w:left="750"/>
        <w:rPr>
          <w:sz w:val="22"/>
          <w:u w:val="single"/>
        </w:rPr>
      </w:pPr>
      <w:r>
        <w:rPr>
          <w:sz w:val="22"/>
          <w:u w:val="single"/>
        </w:rPr>
        <w:t>Other Admissions</w:t>
      </w:r>
    </w:p>
    <w:p w14:paraId="4FE3AD15" w14:textId="77777777" w:rsidR="003813F7" w:rsidRDefault="003813F7" w:rsidP="00153AF3">
      <w:pPr>
        <w:pStyle w:val="ListParagraph"/>
        <w:tabs>
          <w:tab w:val="left" w:pos="1134"/>
        </w:tabs>
        <w:ind w:left="750"/>
        <w:rPr>
          <w:sz w:val="22"/>
        </w:rPr>
      </w:pPr>
    </w:p>
    <w:p w14:paraId="6C73D2EC" w14:textId="77777777" w:rsidR="003813F7" w:rsidRDefault="00FA2688" w:rsidP="00153AF3">
      <w:pPr>
        <w:pStyle w:val="ListParagraph"/>
        <w:numPr>
          <w:ilvl w:val="2"/>
          <w:numId w:val="3"/>
        </w:numPr>
        <w:tabs>
          <w:tab w:val="left" w:pos="1134"/>
        </w:tabs>
        <w:ind w:left="1440"/>
        <w:rPr>
          <w:sz w:val="22"/>
        </w:rPr>
      </w:pPr>
      <w:r>
        <w:rPr>
          <w:sz w:val="22"/>
        </w:rPr>
        <w:t>The Bedford Free School will admit any statemented pupil whose statement names Bedford Free School and for whom the School has agreed to be named in the statement.</w:t>
      </w:r>
    </w:p>
    <w:p w14:paraId="326F8ED6" w14:textId="77777777" w:rsidR="003813F7" w:rsidRDefault="003813F7" w:rsidP="00153AF3">
      <w:pPr>
        <w:pStyle w:val="ListParagraph"/>
        <w:tabs>
          <w:tab w:val="left" w:pos="1134"/>
        </w:tabs>
        <w:ind w:left="1440"/>
        <w:rPr>
          <w:sz w:val="22"/>
        </w:rPr>
      </w:pPr>
    </w:p>
    <w:p w14:paraId="7CC77F2E" w14:textId="77777777" w:rsidR="003813F7" w:rsidRDefault="00FA2688" w:rsidP="00153AF3">
      <w:pPr>
        <w:pStyle w:val="ListParagraph"/>
        <w:numPr>
          <w:ilvl w:val="2"/>
          <w:numId w:val="3"/>
        </w:numPr>
        <w:tabs>
          <w:tab w:val="left" w:pos="1134"/>
        </w:tabs>
        <w:ind w:left="1440"/>
        <w:rPr>
          <w:sz w:val="22"/>
        </w:rPr>
      </w:pPr>
      <w:r>
        <w:rPr>
          <w:sz w:val="22"/>
        </w:rPr>
        <w:t>Applications that arise outside the normal annual admission round will be considered at any time during the year.  Information and Application Forms may be obtained from</w:t>
      </w:r>
      <w:r>
        <w:rPr>
          <w:strike/>
          <w:sz w:val="22"/>
        </w:rPr>
        <w:t xml:space="preserve"> </w:t>
      </w:r>
      <w:r>
        <w:rPr>
          <w:sz w:val="22"/>
        </w:rPr>
        <w:t>the School Admissions Team at the Local Authority.</w:t>
      </w:r>
    </w:p>
    <w:p w14:paraId="0C6706F1" w14:textId="77777777" w:rsidR="003813F7" w:rsidRDefault="003813F7" w:rsidP="00153AF3">
      <w:pPr>
        <w:tabs>
          <w:tab w:val="left" w:pos="1134"/>
        </w:tabs>
        <w:rPr>
          <w:sz w:val="22"/>
        </w:rPr>
      </w:pPr>
    </w:p>
    <w:p w14:paraId="67820F82" w14:textId="77777777" w:rsidR="003813F7" w:rsidRDefault="00FA2688" w:rsidP="00153AF3">
      <w:pPr>
        <w:pStyle w:val="ListParagraph"/>
        <w:numPr>
          <w:ilvl w:val="2"/>
          <w:numId w:val="3"/>
        </w:numPr>
        <w:tabs>
          <w:tab w:val="left" w:pos="1134"/>
        </w:tabs>
        <w:ind w:left="1440"/>
        <w:rPr>
          <w:sz w:val="22"/>
        </w:rPr>
      </w:pPr>
      <w:r>
        <w:rPr>
          <w:sz w:val="22"/>
        </w:rPr>
        <w:t>Where there is more than one application for a vacant place, the offer of a place will be determined in accordance with the following criteria, in order of priority:</w:t>
      </w:r>
    </w:p>
    <w:p w14:paraId="0399E4C4" w14:textId="77777777" w:rsidR="003813F7" w:rsidRDefault="003813F7" w:rsidP="00153AF3">
      <w:pPr>
        <w:tabs>
          <w:tab w:val="left" w:pos="1134"/>
        </w:tabs>
        <w:rPr>
          <w:sz w:val="22"/>
        </w:rPr>
      </w:pPr>
    </w:p>
    <w:p w14:paraId="41E9F451" w14:textId="77777777" w:rsidR="003813F7" w:rsidRDefault="00FA2688" w:rsidP="00153AF3">
      <w:pPr>
        <w:pStyle w:val="ListParagraph"/>
        <w:tabs>
          <w:tab w:val="left" w:pos="1134"/>
        </w:tabs>
        <w:ind w:left="1800"/>
        <w:rPr>
          <w:sz w:val="22"/>
        </w:rPr>
      </w:pPr>
      <w:r>
        <w:rPr>
          <w:sz w:val="22"/>
        </w:rPr>
        <w:t>Children with statements of Special Educational Needs in which Bedford Free School is named on the statement.</w:t>
      </w:r>
    </w:p>
    <w:p w14:paraId="474E9B58" w14:textId="77777777" w:rsidR="003813F7" w:rsidRDefault="003813F7" w:rsidP="00153AF3">
      <w:pPr>
        <w:pStyle w:val="ListParagraph"/>
        <w:tabs>
          <w:tab w:val="left" w:pos="1134"/>
        </w:tabs>
        <w:ind w:left="1800"/>
        <w:rPr>
          <w:sz w:val="22"/>
        </w:rPr>
      </w:pPr>
    </w:p>
    <w:p w14:paraId="2DAA6998" w14:textId="77777777" w:rsidR="003813F7" w:rsidRDefault="00FA2688" w:rsidP="00153AF3">
      <w:pPr>
        <w:pStyle w:val="ListParagraph"/>
        <w:tabs>
          <w:tab w:val="left" w:pos="1134"/>
        </w:tabs>
        <w:ind w:left="1800"/>
        <w:rPr>
          <w:sz w:val="22"/>
        </w:rPr>
      </w:pPr>
      <w:r>
        <w:rPr>
          <w:sz w:val="22"/>
        </w:rPr>
        <w:t>All ‘looked after’ children or previously ‘looked after’ children</w:t>
      </w:r>
    </w:p>
    <w:p w14:paraId="7DA1B1E6" w14:textId="77777777" w:rsidR="003813F7" w:rsidRDefault="003813F7" w:rsidP="00153AF3">
      <w:pPr>
        <w:pStyle w:val="ListParagraph"/>
        <w:tabs>
          <w:tab w:val="left" w:pos="1134"/>
        </w:tabs>
        <w:ind w:left="1800"/>
        <w:rPr>
          <w:sz w:val="22"/>
        </w:rPr>
      </w:pPr>
    </w:p>
    <w:p w14:paraId="3F32C1E9" w14:textId="77777777" w:rsidR="003813F7" w:rsidRDefault="00FA2688" w:rsidP="00153AF3">
      <w:pPr>
        <w:pStyle w:val="ListParagraph"/>
        <w:tabs>
          <w:tab w:val="left" w:pos="1134"/>
        </w:tabs>
        <w:ind w:left="1800"/>
        <w:rPr>
          <w:sz w:val="22"/>
        </w:rPr>
      </w:pPr>
      <w:r>
        <w:rPr>
          <w:sz w:val="22"/>
        </w:rPr>
        <w:t>Children with exceptional medical or social need.</w:t>
      </w:r>
    </w:p>
    <w:p w14:paraId="1945DD24" w14:textId="77777777" w:rsidR="003813F7" w:rsidRDefault="003813F7" w:rsidP="00153AF3">
      <w:pPr>
        <w:pStyle w:val="ListParagraph"/>
        <w:tabs>
          <w:tab w:val="left" w:pos="1134"/>
        </w:tabs>
        <w:ind w:left="1800"/>
        <w:rPr>
          <w:sz w:val="22"/>
        </w:rPr>
      </w:pPr>
    </w:p>
    <w:p w14:paraId="28416B39" w14:textId="77777777" w:rsidR="003813F7" w:rsidRDefault="00FA2688" w:rsidP="00153AF3">
      <w:pPr>
        <w:pStyle w:val="ListParagraph"/>
        <w:tabs>
          <w:tab w:val="left" w:pos="1134"/>
        </w:tabs>
        <w:ind w:left="1800"/>
        <w:rPr>
          <w:sz w:val="22"/>
        </w:rPr>
      </w:pPr>
      <w:r>
        <w:rPr>
          <w:sz w:val="22"/>
        </w:rPr>
        <w:t>Children who have siblings in the School at the time they are admitted to the School.</w:t>
      </w:r>
    </w:p>
    <w:p w14:paraId="70BB2592" w14:textId="77777777" w:rsidR="003813F7" w:rsidRDefault="003813F7" w:rsidP="00153AF3">
      <w:pPr>
        <w:pStyle w:val="ListParagraph"/>
        <w:tabs>
          <w:tab w:val="left" w:pos="1134"/>
        </w:tabs>
        <w:ind w:left="1800"/>
        <w:rPr>
          <w:sz w:val="22"/>
        </w:rPr>
      </w:pPr>
    </w:p>
    <w:p w14:paraId="569D5743" w14:textId="2EB27884" w:rsidR="003813F7" w:rsidRDefault="00FA2688" w:rsidP="00153AF3">
      <w:pPr>
        <w:pStyle w:val="Default"/>
        <w:ind w:left="1800"/>
        <w:rPr>
          <w:sz w:val="23"/>
          <w:szCs w:val="23"/>
        </w:rPr>
      </w:pPr>
      <w:r>
        <w:rPr>
          <w:sz w:val="23"/>
          <w:szCs w:val="23"/>
        </w:rPr>
        <w:t xml:space="preserve">Children of staff </w:t>
      </w:r>
      <w:r w:rsidR="00CC56DB">
        <w:rPr>
          <w:sz w:val="23"/>
          <w:szCs w:val="23"/>
        </w:rPr>
        <w:t xml:space="preserve">employed at any member school of Advantage </w:t>
      </w:r>
      <w:r w:rsidR="00153AF3">
        <w:rPr>
          <w:sz w:val="23"/>
          <w:szCs w:val="23"/>
        </w:rPr>
        <w:t>S</w:t>
      </w:r>
      <w:r w:rsidR="00CC56DB">
        <w:rPr>
          <w:sz w:val="23"/>
          <w:szCs w:val="23"/>
        </w:rPr>
        <w:t xml:space="preserve">chools multi academy Trust </w:t>
      </w:r>
      <w:r>
        <w:rPr>
          <w:sz w:val="23"/>
          <w:szCs w:val="23"/>
        </w:rPr>
        <w:t xml:space="preserve">in either or both of the following circumstances: </w:t>
      </w:r>
    </w:p>
    <w:p w14:paraId="6D297DAE" w14:textId="02EFCEE3" w:rsidR="003813F7" w:rsidRDefault="00FA2688" w:rsidP="00153AF3">
      <w:pPr>
        <w:pStyle w:val="Default"/>
        <w:spacing w:after="30"/>
        <w:ind w:left="2475" w:hanging="283"/>
        <w:rPr>
          <w:sz w:val="23"/>
          <w:szCs w:val="23"/>
        </w:rPr>
      </w:pPr>
      <w:r>
        <w:rPr>
          <w:sz w:val="23"/>
          <w:szCs w:val="23"/>
        </w:rPr>
        <w:t xml:space="preserve">a) where the member of staff has been employed by </w:t>
      </w:r>
      <w:r w:rsidR="00153AF3">
        <w:rPr>
          <w:sz w:val="23"/>
          <w:szCs w:val="23"/>
        </w:rPr>
        <w:t>Advantage</w:t>
      </w:r>
      <w:r w:rsidR="00153AF3">
        <w:rPr>
          <w:sz w:val="23"/>
          <w:szCs w:val="23"/>
        </w:rPr>
        <w:t xml:space="preserve"> </w:t>
      </w:r>
      <w:r>
        <w:rPr>
          <w:sz w:val="23"/>
          <w:szCs w:val="23"/>
        </w:rPr>
        <w:t>School</w:t>
      </w:r>
      <w:r w:rsidR="00153AF3">
        <w:rPr>
          <w:sz w:val="23"/>
          <w:szCs w:val="23"/>
        </w:rPr>
        <w:t xml:space="preserve">s </w:t>
      </w:r>
      <w:r>
        <w:rPr>
          <w:sz w:val="23"/>
          <w:szCs w:val="23"/>
        </w:rPr>
        <w:t xml:space="preserve">for two or more years at the time at which the application for admission to the school is made, and/or </w:t>
      </w:r>
    </w:p>
    <w:p w14:paraId="6BC75BF8" w14:textId="77777777" w:rsidR="003813F7" w:rsidRDefault="00FA2688" w:rsidP="00153AF3">
      <w:pPr>
        <w:pStyle w:val="Default"/>
        <w:ind w:left="2475" w:hanging="283"/>
        <w:rPr>
          <w:sz w:val="23"/>
          <w:szCs w:val="23"/>
        </w:rPr>
      </w:pPr>
      <w:r>
        <w:rPr>
          <w:sz w:val="23"/>
          <w:szCs w:val="23"/>
        </w:rPr>
        <w:t xml:space="preserve">b) the member of staff is recruited to fill a vacant post for which there is a demonstrable skill shortage. </w:t>
      </w:r>
    </w:p>
    <w:p w14:paraId="5A201854" w14:textId="77777777" w:rsidR="003813F7" w:rsidRDefault="003813F7" w:rsidP="00153AF3">
      <w:pPr>
        <w:pStyle w:val="ListParagraph"/>
        <w:tabs>
          <w:tab w:val="left" w:pos="1134"/>
        </w:tabs>
        <w:ind w:left="1800"/>
        <w:rPr>
          <w:sz w:val="22"/>
        </w:rPr>
      </w:pPr>
    </w:p>
    <w:p w14:paraId="1C522343" w14:textId="77777777" w:rsidR="003813F7" w:rsidRDefault="003813F7" w:rsidP="00153AF3">
      <w:pPr>
        <w:pStyle w:val="ListParagraph"/>
        <w:tabs>
          <w:tab w:val="left" w:pos="1134"/>
        </w:tabs>
        <w:ind w:left="1800"/>
        <w:rPr>
          <w:sz w:val="22"/>
        </w:rPr>
      </w:pPr>
    </w:p>
    <w:p w14:paraId="161F8587" w14:textId="15C5256C" w:rsidR="003813F7" w:rsidRPr="00153AF3" w:rsidRDefault="00153AF3" w:rsidP="00153AF3">
      <w:pPr>
        <w:tabs>
          <w:tab w:val="left" w:pos="1134"/>
        </w:tabs>
        <w:ind w:left="1843" w:hanging="1843"/>
        <w:rPr>
          <w:sz w:val="22"/>
        </w:rPr>
      </w:pPr>
      <w:r>
        <w:rPr>
          <w:sz w:val="22"/>
        </w:rPr>
        <w:tab/>
      </w:r>
      <w:r>
        <w:rPr>
          <w:sz w:val="22"/>
        </w:rPr>
        <w:tab/>
      </w:r>
      <w:r w:rsidR="00FA2688" w:rsidRPr="00153AF3">
        <w:rPr>
          <w:sz w:val="22"/>
        </w:rPr>
        <w:t>Any other children.</w:t>
      </w:r>
    </w:p>
    <w:p w14:paraId="52524AC2" w14:textId="77777777" w:rsidR="003813F7" w:rsidRDefault="003813F7" w:rsidP="00153AF3">
      <w:pPr>
        <w:pStyle w:val="ListParagraph"/>
        <w:tabs>
          <w:tab w:val="left" w:pos="1134"/>
        </w:tabs>
        <w:ind w:left="1800"/>
        <w:rPr>
          <w:sz w:val="22"/>
        </w:rPr>
      </w:pPr>
    </w:p>
    <w:p w14:paraId="3A0ACF97" w14:textId="77777777" w:rsidR="003813F7" w:rsidRDefault="00FA2688" w:rsidP="00153AF3">
      <w:pPr>
        <w:pStyle w:val="ListParagraph"/>
        <w:numPr>
          <w:ilvl w:val="1"/>
          <w:numId w:val="3"/>
        </w:numPr>
        <w:ind w:left="750"/>
        <w:rPr>
          <w:sz w:val="22"/>
        </w:rPr>
      </w:pPr>
      <w:r>
        <w:rPr>
          <w:sz w:val="22"/>
          <w:u w:val="single"/>
        </w:rPr>
        <w:t>Waiting Lists</w:t>
      </w:r>
    </w:p>
    <w:p w14:paraId="4BCAA8E6" w14:textId="77777777" w:rsidR="003813F7" w:rsidRDefault="003813F7" w:rsidP="00153AF3">
      <w:pPr>
        <w:rPr>
          <w:sz w:val="22"/>
        </w:rPr>
      </w:pPr>
    </w:p>
    <w:p w14:paraId="38BE5F9D" w14:textId="77777777" w:rsidR="003813F7" w:rsidRDefault="00FA2688" w:rsidP="00153AF3">
      <w:pPr>
        <w:pStyle w:val="ListParagraph"/>
        <w:numPr>
          <w:ilvl w:val="2"/>
          <w:numId w:val="3"/>
        </w:numPr>
        <w:ind w:left="1440"/>
        <w:rPr>
          <w:sz w:val="22"/>
        </w:rPr>
      </w:pPr>
      <w:r>
        <w:rPr>
          <w:sz w:val="22"/>
        </w:rPr>
        <w:t>Bedford Free School will operate a waiting list for each entry group.</w:t>
      </w:r>
    </w:p>
    <w:p w14:paraId="7A66DEA0" w14:textId="77777777" w:rsidR="003813F7" w:rsidRDefault="003813F7" w:rsidP="00153AF3">
      <w:pPr>
        <w:pStyle w:val="ListParagraph"/>
        <w:ind w:left="1440"/>
        <w:rPr>
          <w:sz w:val="22"/>
        </w:rPr>
      </w:pPr>
    </w:p>
    <w:p w14:paraId="5777A319" w14:textId="77777777" w:rsidR="003813F7" w:rsidRDefault="00FA2688" w:rsidP="00153AF3">
      <w:pPr>
        <w:pStyle w:val="ListParagraph"/>
        <w:numPr>
          <w:ilvl w:val="2"/>
          <w:numId w:val="3"/>
        </w:numPr>
        <w:ind w:left="1440"/>
        <w:rPr>
          <w:sz w:val="22"/>
        </w:rPr>
      </w:pPr>
      <w:r>
        <w:rPr>
          <w:sz w:val="22"/>
        </w:rPr>
        <w:t>Where in any year the Free School receives more applications for places than there are places available, a waiting list will operate for a term.</w:t>
      </w:r>
    </w:p>
    <w:p w14:paraId="23B8E368" w14:textId="77777777" w:rsidR="003813F7" w:rsidRDefault="003813F7" w:rsidP="00153AF3">
      <w:pPr>
        <w:rPr>
          <w:sz w:val="22"/>
        </w:rPr>
      </w:pPr>
    </w:p>
    <w:p w14:paraId="06F8C0C9" w14:textId="44E09EB9" w:rsidR="003813F7" w:rsidRDefault="00FA2688" w:rsidP="00153AF3">
      <w:pPr>
        <w:pStyle w:val="ListParagraph"/>
        <w:numPr>
          <w:ilvl w:val="2"/>
          <w:numId w:val="3"/>
        </w:numPr>
        <w:ind w:left="1440"/>
        <w:rPr>
          <w:sz w:val="22"/>
        </w:rPr>
      </w:pPr>
      <w:r>
        <w:rPr>
          <w:sz w:val="22"/>
        </w:rPr>
        <w:t xml:space="preserve">The waiting list will be maintained by the </w:t>
      </w:r>
      <w:r w:rsidR="000B0496">
        <w:rPr>
          <w:sz w:val="22"/>
        </w:rPr>
        <w:t>Advantage Schools.</w:t>
      </w:r>
    </w:p>
    <w:p w14:paraId="100894BF" w14:textId="77777777" w:rsidR="003813F7" w:rsidRDefault="003813F7" w:rsidP="00153AF3">
      <w:pPr>
        <w:rPr>
          <w:sz w:val="22"/>
        </w:rPr>
      </w:pPr>
    </w:p>
    <w:p w14:paraId="343F1FEE" w14:textId="77777777" w:rsidR="003813F7" w:rsidRDefault="00FA2688" w:rsidP="00153AF3">
      <w:pPr>
        <w:pStyle w:val="ListParagraph"/>
        <w:numPr>
          <w:ilvl w:val="2"/>
          <w:numId w:val="3"/>
        </w:numPr>
        <w:ind w:left="1440"/>
        <w:rPr>
          <w:sz w:val="22"/>
        </w:rPr>
      </w:pPr>
      <w:r>
        <w:rPr>
          <w:sz w:val="22"/>
        </w:rPr>
        <w:t>Any child’s position on the waiting list will be determined solely in accordance with the oversubscription criteria.</w:t>
      </w:r>
    </w:p>
    <w:p w14:paraId="74B8BE4E" w14:textId="77777777" w:rsidR="003813F7" w:rsidRDefault="003813F7" w:rsidP="00153AF3">
      <w:pPr>
        <w:rPr>
          <w:sz w:val="22"/>
        </w:rPr>
      </w:pPr>
    </w:p>
    <w:p w14:paraId="6E69B629" w14:textId="77777777" w:rsidR="003813F7" w:rsidRDefault="00FA2688" w:rsidP="00153AF3">
      <w:pPr>
        <w:pStyle w:val="ListParagraph"/>
        <w:numPr>
          <w:ilvl w:val="2"/>
          <w:numId w:val="3"/>
        </w:numPr>
        <w:ind w:left="1440"/>
        <w:rPr>
          <w:sz w:val="22"/>
        </w:rPr>
      </w:pPr>
      <w:r>
        <w:rPr>
          <w:sz w:val="22"/>
        </w:rPr>
        <w:t>Where places become vacant they will be allocated to children on the waiting list in accordance with the oversubscription criteria.</w:t>
      </w:r>
    </w:p>
    <w:p w14:paraId="687E3E99" w14:textId="77777777" w:rsidR="003813F7" w:rsidRDefault="003813F7" w:rsidP="00153AF3">
      <w:pPr>
        <w:rPr>
          <w:sz w:val="22"/>
        </w:rPr>
      </w:pPr>
    </w:p>
    <w:p w14:paraId="4E346F96" w14:textId="77777777" w:rsidR="003813F7" w:rsidRDefault="00FA2688" w:rsidP="00153AF3">
      <w:pPr>
        <w:pStyle w:val="ListParagraph"/>
        <w:numPr>
          <w:ilvl w:val="0"/>
          <w:numId w:val="3"/>
        </w:numPr>
        <w:ind w:left="360"/>
        <w:rPr>
          <w:b/>
          <w:sz w:val="22"/>
          <w:u w:val="single"/>
        </w:rPr>
      </w:pPr>
      <w:r>
        <w:rPr>
          <w:b/>
          <w:sz w:val="22"/>
          <w:u w:val="single"/>
        </w:rPr>
        <w:t>Related Documents</w:t>
      </w:r>
    </w:p>
    <w:p w14:paraId="4CA9BEEF" w14:textId="77777777" w:rsidR="003813F7" w:rsidRDefault="003813F7" w:rsidP="00153AF3">
      <w:pPr>
        <w:pStyle w:val="ListParagraph"/>
        <w:ind w:left="360"/>
        <w:rPr>
          <w:sz w:val="22"/>
          <w:u w:val="single"/>
        </w:rPr>
      </w:pPr>
    </w:p>
    <w:p w14:paraId="270EB0D1" w14:textId="77777777" w:rsidR="003813F7" w:rsidRDefault="00FA2688" w:rsidP="00153AF3">
      <w:pPr>
        <w:pStyle w:val="ListParagraph"/>
        <w:numPr>
          <w:ilvl w:val="1"/>
          <w:numId w:val="3"/>
        </w:numPr>
        <w:ind w:left="750"/>
        <w:rPr>
          <w:sz w:val="22"/>
        </w:rPr>
      </w:pPr>
      <w:r>
        <w:rPr>
          <w:sz w:val="22"/>
        </w:rPr>
        <w:t>Appeals Procedure</w:t>
      </w:r>
    </w:p>
    <w:p w14:paraId="79A1FB2B" w14:textId="77777777" w:rsidR="003813F7" w:rsidRDefault="003813F7" w:rsidP="00153AF3">
      <w:pPr>
        <w:pStyle w:val="ListParagraph"/>
        <w:ind w:left="750"/>
        <w:rPr>
          <w:sz w:val="22"/>
        </w:rPr>
      </w:pPr>
    </w:p>
    <w:p w14:paraId="562D9821" w14:textId="77777777" w:rsidR="003813F7" w:rsidRDefault="00FA2688" w:rsidP="00153AF3">
      <w:pPr>
        <w:pStyle w:val="ListParagraph"/>
        <w:numPr>
          <w:ilvl w:val="0"/>
          <w:numId w:val="3"/>
        </w:numPr>
        <w:ind w:left="360"/>
        <w:rPr>
          <w:b/>
          <w:sz w:val="22"/>
          <w:u w:val="single"/>
        </w:rPr>
      </w:pPr>
      <w:r>
        <w:rPr>
          <w:b/>
          <w:sz w:val="22"/>
          <w:u w:val="single"/>
        </w:rPr>
        <w:t>Monitoring, Evaluation and Review</w:t>
      </w:r>
    </w:p>
    <w:p w14:paraId="2E321F67" w14:textId="77777777" w:rsidR="003813F7" w:rsidRDefault="003813F7" w:rsidP="00153AF3">
      <w:pPr>
        <w:pStyle w:val="ListParagraph"/>
        <w:ind w:left="360"/>
        <w:rPr>
          <w:sz w:val="22"/>
        </w:rPr>
      </w:pPr>
    </w:p>
    <w:p w14:paraId="53EB7E18" w14:textId="77777777" w:rsidR="003813F7" w:rsidRDefault="00FA2688" w:rsidP="00153AF3">
      <w:pPr>
        <w:pStyle w:val="ListParagraph"/>
        <w:numPr>
          <w:ilvl w:val="1"/>
          <w:numId w:val="3"/>
        </w:numPr>
        <w:ind w:left="750"/>
        <w:rPr>
          <w:sz w:val="22"/>
        </w:rPr>
      </w:pPr>
      <w:r>
        <w:rPr>
          <w:sz w:val="22"/>
        </w:rPr>
        <w:t xml:space="preserve">The </w:t>
      </w:r>
      <w:r w:rsidR="00CC56DB">
        <w:rPr>
          <w:sz w:val="22"/>
        </w:rPr>
        <w:t xml:space="preserve">Executive </w:t>
      </w:r>
      <w:r>
        <w:rPr>
          <w:sz w:val="22"/>
        </w:rPr>
        <w:t>Principal is responsible for ensuring the Free School adheres to this policy and that this policy is periodically reviewed.</w:t>
      </w:r>
    </w:p>
    <w:p w14:paraId="0C514A18" w14:textId="77777777" w:rsidR="003813F7" w:rsidRDefault="003813F7" w:rsidP="00153AF3">
      <w:pPr>
        <w:pStyle w:val="ListParagraph"/>
        <w:ind w:left="750"/>
        <w:rPr>
          <w:sz w:val="22"/>
        </w:rPr>
      </w:pPr>
    </w:p>
    <w:p w14:paraId="2594395C" w14:textId="77777777" w:rsidR="003813F7" w:rsidRDefault="00FA2688" w:rsidP="00153AF3">
      <w:pPr>
        <w:pStyle w:val="ListParagraph"/>
        <w:numPr>
          <w:ilvl w:val="1"/>
          <w:numId w:val="3"/>
        </w:numPr>
        <w:ind w:left="750"/>
        <w:rPr>
          <w:sz w:val="22"/>
        </w:rPr>
      </w:pPr>
      <w:r>
        <w:rPr>
          <w:sz w:val="22"/>
        </w:rPr>
        <w:t>This policy will be rev</w:t>
      </w:r>
      <w:bookmarkStart w:id="0" w:name="_GoBack"/>
      <w:bookmarkEnd w:id="0"/>
      <w:r>
        <w:rPr>
          <w:sz w:val="22"/>
        </w:rPr>
        <w:t>iewed annually.</w:t>
      </w:r>
    </w:p>
    <w:sectPr w:rsidR="003813F7" w:rsidSect="00153AF3">
      <w:footerReference w:type="default" r:id="rId10"/>
      <w:pgSz w:w="11906" w:h="16838"/>
      <w:pgMar w:top="709" w:right="1440" w:bottom="1440" w:left="144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3D413" w14:textId="77777777" w:rsidR="0063254A" w:rsidRDefault="0063254A">
      <w:r>
        <w:separator/>
      </w:r>
    </w:p>
  </w:endnote>
  <w:endnote w:type="continuationSeparator" w:id="0">
    <w:p w14:paraId="08DE2862" w14:textId="77777777" w:rsidR="0063254A" w:rsidRDefault="0063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059E" w14:textId="77777777" w:rsidR="0063254A" w:rsidRPr="00E30D3D" w:rsidRDefault="0063254A" w:rsidP="000321BE">
    <w:pPr>
      <w:jc w:val="center"/>
      <w:rPr>
        <w:rFonts w:ascii="Tahoma" w:hAnsi="Tahoma" w:cs="Tahoma"/>
        <w:i/>
        <w:iCs/>
        <w:sz w:val="16"/>
      </w:rPr>
    </w:pPr>
    <w:r w:rsidRPr="00E30D3D">
      <w:rPr>
        <w:rFonts w:ascii="Tahoma" w:hAnsi="Tahoma" w:cs="Tahoma"/>
        <w:i/>
        <w:iCs/>
        <w:sz w:val="16"/>
      </w:rPr>
      <w:t>Advantage Schools. Registered address: Bedford Free School, Cauldwell Street, Bedford, MK42 9AD. A charitable company limited by guarantee registered in England and Wa</w:t>
    </w:r>
    <w:r>
      <w:rPr>
        <w:rFonts w:ascii="Tahoma" w:hAnsi="Tahoma" w:cs="Tahoma"/>
        <w:i/>
        <w:iCs/>
        <w:sz w:val="16"/>
      </w:rPr>
      <w:t>les (company number: 07337888).</w:t>
    </w:r>
  </w:p>
  <w:p w14:paraId="20793180" w14:textId="77777777" w:rsidR="0063254A" w:rsidRPr="00E30D3D" w:rsidRDefault="0063254A" w:rsidP="000321BE">
    <w:pPr>
      <w:pStyle w:val="Footer"/>
      <w:jc w:val="center"/>
      <w:rPr>
        <w:rFonts w:ascii="Tahoma" w:hAnsi="Tahoma" w:cs="Tahoma"/>
        <w:sz w:val="14"/>
      </w:rPr>
    </w:pPr>
  </w:p>
  <w:p w14:paraId="60695590" w14:textId="77777777" w:rsidR="0063254A" w:rsidRDefault="0063254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392EC" w14:textId="77777777" w:rsidR="0063254A" w:rsidRDefault="0063254A">
      <w:r>
        <w:separator/>
      </w:r>
    </w:p>
  </w:footnote>
  <w:footnote w:type="continuationSeparator" w:id="0">
    <w:p w14:paraId="4EF9EF89" w14:textId="77777777" w:rsidR="0063254A" w:rsidRDefault="006325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A4C"/>
    <w:multiLevelType w:val="hybridMultilevel"/>
    <w:tmpl w:val="C82E4B6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1CAE6E5B"/>
    <w:multiLevelType w:val="hybridMultilevel"/>
    <w:tmpl w:val="E3886A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4CD01CE"/>
    <w:multiLevelType w:val="multilevel"/>
    <w:tmpl w:val="716EE734"/>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82E341D"/>
    <w:multiLevelType w:val="multilevel"/>
    <w:tmpl w:val="716EE734"/>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D6D6919"/>
    <w:multiLevelType w:val="hybridMultilevel"/>
    <w:tmpl w:val="74FEC6B6"/>
    <w:lvl w:ilvl="0" w:tplc="0809000F">
      <w:start w:val="1"/>
      <w:numFmt w:val="decimal"/>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3369752A"/>
    <w:multiLevelType w:val="hybridMultilevel"/>
    <w:tmpl w:val="56DE1E0A"/>
    <w:lvl w:ilvl="0" w:tplc="0809000F">
      <w:start w:val="1"/>
      <w:numFmt w:val="decimal"/>
      <w:lvlText w:val="%1."/>
      <w:lvlJc w:val="left"/>
      <w:pPr>
        <w:ind w:left="1830" w:hanging="360"/>
      </w:pPr>
    </w:lvl>
    <w:lvl w:ilvl="1" w:tplc="08090019" w:tentative="1">
      <w:start w:val="1"/>
      <w:numFmt w:val="lowerLetter"/>
      <w:lvlText w:val="%2."/>
      <w:lvlJc w:val="left"/>
      <w:pPr>
        <w:ind w:left="2550" w:hanging="360"/>
      </w:pPr>
    </w:lvl>
    <w:lvl w:ilvl="2" w:tplc="0809001B" w:tentative="1">
      <w:start w:val="1"/>
      <w:numFmt w:val="lowerRoman"/>
      <w:lvlText w:val="%3."/>
      <w:lvlJc w:val="right"/>
      <w:pPr>
        <w:ind w:left="3270" w:hanging="180"/>
      </w:pPr>
    </w:lvl>
    <w:lvl w:ilvl="3" w:tplc="0809000F" w:tentative="1">
      <w:start w:val="1"/>
      <w:numFmt w:val="decimal"/>
      <w:lvlText w:val="%4."/>
      <w:lvlJc w:val="left"/>
      <w:pPr>
        <w:ind w:left="3990" w:hanging="360"/>
      </w:pPr>
    </w:lvl>
    <w:lvl w:ilvl="4" w:tplc="08090019" w:tentative="1">
      <w:start w:val="1"/>
      <w:numFmt w:val="lowerLetter"/>
      <w:lvlText w:val="%5."/>
      <w:lvlJc w:val="left"/>
      <w:pPr>
        <w:ind w:left="4710" w:hanging="360"/>
      </w:pPr>
    </w:lvl>
    <w:lvl w:ilvl="5" w:tplc="0809001B" w:tentative="1">
      <w:start w:val="1"/>
      <w:numFmt w:val="lowerRoman"/>
      <w:lvlText w:val="%6."/>
      <w:lvlJc w:val="right"/>
      <w:pPr>
        <w:ind w:left="5430" w:hanging="180"/>
      </w:pPr>
    </w:lvl>
    <w:lvl w:ilvl="6" w:tplc="0809000F" w:tentative="1">
      <w:start w:val="1"/>
      <w:numFmt w:val="decimal"/>
      <w:lvlText w:val="%7."/>
      <w:lvlJc w:val="left"/>
      <w:pPr>
        <w:ind w:left="6150" w:hanging="360"/>
      </w:pPr>
    </w:lvl>
    <w:lvl w:ilvl="7" w:tplc="08090019" w:tentative="1">
      <w:start w:val="1"/>
      <w:numFmt w:val="lowerLetter"/>
      <w:lvlText w:val="%8."/>
      <w:lvlJc w:val="left"/>
      <w:pPr>
        <w:ind w:left="6870" w:hanging="360"/>
      </w:pPr>
    </w:lvl>
    <w:lvl w:ilvl="8" w:tplc="0809001B" w:tentative="1">
      <w:start w:val="1"/>
      <w:numFmt w:val="lowerRoman"/>
      <w:lvlText w:val="%9."/>
      <w:lvlJc w:val="right"/>
      <w:pPr>
        <w:ind w:left="7590" w:hanging="180"/>
      </w:pPr>
    </w:lvl>
  </w:abstractNum>
  <w:abstractNum w:abstractNumId="6" w15:restartNumberingAfterBreak="0">
    <w:nsid w:val="39844213"/>
    <w:multiLevelType w:val="multilevel"/>
    <w:tmpl w:val="CE82FF04"/>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520"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7443E30"/>
    <w:multiLevelType w:val="multilevel"/>
    <w:tmpl w:val="CE82FF04"/>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520"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1BC2826"/>
    <w:multiLevelType w:val="hybridMultilevel"/>
    <w:tmpl w:val="C880703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5082A06"/>
    <w:multiLevelType w:val="multilevel"/>
    <w:tmpl w:val="CE82FF04"/>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rPr>
    </w:lvl>
    <w:lvl w:ilvl="3">
      <w:start w:val="1"/>
      <w:numFmt w:val="bullet"/>
      <w:lvlText w:val=""/>
      <w:lvlJc w:val="left"/>
      <w:pPr>
        <w:ind w:left="2520"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7C0E7E66"/>
    <w:multiLevelType w:val="multilevel"/>
    <w:tmpl w:val="6CDE1E64"/>
    <w:lvl w:ilvl="0">
      <w:start w:val="1"/>
      <w:numFmt w:val="decimal"/>
      <w:lvlText w:val="%1."/>
      <w:lvlJc w:val="left"/>
      <w:pPr>
        <w:ind w:left="720" w:hanging="360"/>
      </w:pPr>
    </w:lvl>
    <w:lvl w:ilvl="1">
      <w:start w:val="1"/>
      <w:numFmt w:val="decimal"/>
      <w:isLgl/>
      <w:lvlText w:val="%1.%2"/>
      <w:lvlJc w:val="left"/>
      <w:pPr>
        <w:ind w:left="1110" w:hanging="390"/>
      </w:pPr>
      <w:rPr>
        <w:rFonts w:hint="default"/>
      </w:rPr>
    </w:lvl>
    <w:lvl w:ilvl="2">
      <w:start w:val="1"/>
      <w:numFmt w:val="decimal"/>
      <w:isLgl/>
      <w:lvlText w:val="%1.%2.%3"/>
      <w:lvlJc w:val="left"/>
      <w:pPr>
        <w:ind w:left="1800" w:hanging="720"/>
      </w:pPr>
      <w:rPr>
        <w:rFonts w:hint="default"/>
        <w:strike w:val="0"/>
      </w:rPr>
    </w:lvl>
    <w:lvl w:ilvl="3">
      <w:start w:val="1"/>
      <w:numFmt w:val="bullet"/>
      <w:lvlText w:val=""/>
      <w:lvlJc w:val="left"/>
      <w:pPr>
        <w:ind w:left="2520" w:hanging="1080"/>
      </w:pPr>
      <w:rPr>
        <w:rFonts w:ascii="Symbol" w:hAnsi="Symbol"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7DAA46B0"/>
    <w:multiLevelType w:val="hybridMultilevel"/>
    <w:tmpl w:val="34503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3"/>
  </w:num>
  <w:num w:numId="5">
    <w:abstractNumId w:val="2"/>
  </w:num>
  <w:num w:numId="6">
    <w:abstractNumId w:val="6"/>
  </w:num>
  <w:num w:numId="7">
    <w:abstractNumId w:val="9"/>
  </w:num>
  <w:num w:numId="8">
    <w:abstractNumId w:val="4"/>
  </w:num>
  <w:num w:numId="9">
    <w:abstractNumId w:val="7"/>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9"/>
  <w:drawingGridVerticalSpacing w:val="181"/>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F7"/>
    <w:rsid w:val="00014E1A"/>
    <w:rsid w:val="000321BE"/>
    <w:rsid w:val="000B0496"/>
    <w:rsid w:val="00120EEB"/>
    <w:rsid w:val="00153AF3"/>
    <w:rsid w:val="002F3406"/>
    <w:rsid w:val="003813F7"/>
    <w:rsid w:val="0063254A"/>
    <w:rsid w:val="00650506"/>
    <w:rsid w:val="00863BBC"/>
    <w:rsid w:val="00CC56DB"/>
    <w:rsid w:val="00FA2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9751140"/>
  <w15:docId w15:val="{DDDD8C6D-157F-4EC3-A951-67AB74A86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pPr>
    <w:rPr>
      <w:color w:val="000000"/>
    </w:rPr>
  </w:style>
  <w:style w:type="character" w:styleId="CommentReference">
    <w:name w:val="annotation reference"/>
    <w:basedOn w:val="DefaultParagraphFont"/>
    <w:uiPriority w:val="99"/>
    <w:semiHidden/>
    <w:unhideWhenUsed/>
    <w:rsid w:val="00FA2688"/>
    <w:rPr>
      <w:sz w:val="16"/>
      <w:szCs w:val="16"/>
    </w:rPr>
  </w:style>
  <w:style w:type="paragraph" w:styleId="CommentText">
    <w:name w:val="annotation text"/>
    <w:basedOn w:val="Normal"/>
    <w:link w:val="CommentTextChar"/>
    <w:uiPriority w:val="99"/>
    <w:semiHidden/>
    <w:unhideWhenUsed/>
    <w:rsid w:val="00FA2688"/>
    <w:rPr>
      <w:sz w:val="20"/>
      <w:szCs w:val="20"/>
    </w:rPr>
  </w:style>
  <w:style w:type="character" w:customStyle="1" w:styleId="CommentTextChar">
    <w:name w:val="Comment Text Char"/>
    <w:basedOn w:val="DefaultParagraphFont"/>
    <w:link w:val="CommentText"/>
    <w:uiPriority w:val="99"/>
    <w:semiHidden/>
    <w:rsid w:val="00FA2688"/>
    <w:rPr>
      <w:sz w:val="20"/>
      <w:szCs w:val="20"/>
    </w:rPr>
  </w:style>
  <w:style w:type="paragraph" w:styleId="CommentSubject">
    <w:name w:val="annotation subject"/>
    <w:basedOn w:val="CommentText"/>
    <w:next w:val="CommentText"/>
    <w:link w:val="CommentSubjectChar"/>
    <w:uiPriority w:val="99"/>
    <w:semiHidden/>
    <w:unhideWhenUsed/>
    <w:rsid w:val="00FA2688"/>
    <w:rPr>
      <w:b/>
      <w:bCs/>
    </w:rPr>
  </w:style>
  <w:style w:type="character" w:customStyle="1" w:styleId="CommentSubjectChar">
    <w:name w:val="Comment Subject Char"/>
    <w:basedOn w:val="CommentTextChar"/>
    <w:link w:val="CommentSubject"/>
    <w:uiPriority w:val="99"/>
    <w:semiHidden/>
    <w:rsid w:val="00FA268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7059">
      <w:bodyDiv w:val="1"/>
      <w:marLeft w:val="0"/>
      <w:marRight w:val="0"/>
      <w:marTop w:val="0"/>
      <w:marBottom w:val="0"/>
      <w:divBdr>
        <w:top w:val="none" w:sz="0" w:space="0" w:color="auto"/>
        <w:left w:val="none" w:sz="0" w:space="0" w:color="auto"/>
        <w:bottom w:val="none" w:sz="0" w:space="0" w:color="auto"/>
        <w:right w:val="none" w:sz="0" w:space="0" w:color="auto"/>
      </w:divBdr>
    </w:div>
    <w:div w:id="197771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3058D-CC47-4656-8DFA-4F1B32E7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C6869C49</Template>
  <TotalTime>83</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pcrowe</dc:creator>
  <cp:lastModifiedBy>Bridget Edge</cp:lastModifiedBy>
  <cp:revision>7</cp:revision>
  <cp:lastPrinted>2012-03-30T13:34:00Z</cp:lastPrinted>
  <dcterms:created xsi:type="dcterms:W3CDTF">2018-03-12T10:21:00Z</dcterms:created>
  <dcterms:modified xsi:type="dcterms:W3CDTF">2018-03-14T10:48:00Z</dcterms:modified>
</cp:coreProperties>
</file>